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71D5" w14:textId="752EE6A7" w:rsidR="00C81683" w:rsidRDefault="00C81683" w:rsidP="0062571A">
      <w:pPr>
        <w:spacing w:before="0" w:after="240"/>
        <w:rPr>
          <w:b/>
          <w:bCs/>
        </w:rPr>
      </w:pPr>
      <w:r w:rsidRPr="00C81683">
        <w:rPr>
          <w:b/>
          <w:bCs/>
        </w:rPr>
        <w:t xml:space="preserve">Appendix </w:t>
      </w:r>
      <w:r w:rsidR="00130357">
        <w:rPr>
          <w:b/>
          <w:bCs/>
        </w:rPr>
        <w:t>8</w:t>
      </w:r>
      <w:r w:rsidRPr="00C81683">
        <w:rPr>
          <w:b/>
          <w:bCs/>
        </w:rPr>
        <w:t xml:space="preserve"> – </w:t>
      </w:r>
      <w:r w:rsidR="00BF618C">
        <w:rPr>
          <w:b/>
          <w:bCs/>
        </w:rPr>
        <w:t>Compliance Officer</w:t>
      </w:r>
      <w:r w:rsidRPr="00C81683">
        <w:rPr>
          <w:b/>
          <w:bCs/>
        </w:rPr>
        <w:t xml:space="preserve"> </w:t>
      </w:r>
      <w:r w:rsidR="00130357">
        <w:rPr>
          <w:b/>
          <w:bCs/>
        </w:rPr>
        <w:t>Inspection</w:t>
      </w:r>
      <w:r w:rsidRPr="00C81683">
        <w:rPr>
          <w:b/>
          <w:bCs/>
        </w:rPr>
        <w:t xml:space="preserve"> </w:t>
      </w:r>
      <w:r>
        <w:rPr>
          <w:b/>
          <w:bCs/>
        </w:rPr>
        <w:t>L</w:t>
      </w:r>
      <w:r w:rsidRPr="00C81683">
        <w:rPr>
          <w:b/>
          <w:bCs/>
        </w:rPr>
        <w:t>ist</w:t>
      </w:r>
    </w:p>
    <w:tbl>
      <w:tblPr>
        <w:tblW w:w="0" w:type="auto"/>
        <w:tblCellMar>
          <w:left w:w="0" w:type="dxa"/>
          <w:right w:w="0" w:type="dxa"/>
        </w:tblCellMar>
        <w:tblLook w:val="04A0" w:firstRow="1" w:lastRow="0" w:firstColumn="1" w:lastColumn="0" w:noHBand="0" w:noVBand="1"/>
      </w:tblPr>
      <w:tblGrid>
        <w:gridCol w:w="4508"/>
        <w:gridCol w:w="4508"/>
      </w:tblGrid>
      <w:tr w:rsidR="00BF618C" w14:paraId="33CEDAEA" w14:textId="77777777" w:rsidTr="002E5886">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957D6D" w14:textId="77777777" w:rsidR="00BF618C" w:rsidRDefault="00BF618C" w:rsidP="002E5886">
            <w:r>
              <w:rPr>
                <w:rFonts w:cs="Arial"/>
                <w:b/>
                <w:bCs/>
                <w:sz w:val="24"/>
                <w:szCs w:val="24"/>
              </w:rPr>
              <w:t> </w:t>
            </w:r>
          </w:p>
          <w:p w14:paraId="74F96B07" w14:textId="77777777" w:rsidR="00BF618C" w:rsidRDefault="00BF618C" w:rsidP="002E5886">
            <w:r>
              <w:rPr>
                <w:rFonts w:cs="Arial"/>
                <w:b/>
                <w:bCs/>
                <w:sz w:val="24"/>
                <w:szCs w:val="24"/>
              </w:rPr>
              <w:t>DATE</w:t>
            </w:r>
          </w:p>
          <w:p w14:paraId="1F8BE0BC" w14:textId="77777777" w:rsidR="00BF618C" w:rsidRDefault="00BF618C" w:rsidP="002E5886">
            <w:r>
              <w:rPr>
                <w:rFonts w:cs="Arial"/>
                <w:b/>
                <w:bCs/>
                <w:sz w:val="24"/>
                <w:szCs w:val="24"/>
              </w:rPr>
              <w:t> </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394312" w14:textId="77777777" w:rsidR="00BF618C" w:rsidRDefault="00BF618C" w:rsidP="002E5886">
            <w:r>
              <w:rPr>
                <w:rFonts w:cs="Arial"/>
                <w:sz w:val="24"/>
                <w:szCs w:val="24"/>
              </w:rPr>
              <w:t> </w:t>
            </w:r>
          </w:p>
        </w:tc>
      </w:tr>
      <w:tr w:rsidR="00BF618C" w14:paraId="7AAA2986" w14:textId="77777777" w:rsidTr="002E5886">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10087" w14:textId="77777777" w:rsidR="00BF618C" w:rsidRDefault="00BF618C" w:rsidP="002E5886">
            <w:r>
              <w:rPr>
                <w:rFonts w:cs="Arial"/>
                <w:b/>
                <w:bCs/>
                <w:sz w:val="24"/>
                <w:szCs w:val="24"/>
              </w:rPr>
              <w:t> </w:t>
            </w:r>
          </w:p>
          <w:p w14:paraId="1E6DF364" w14:textId="77777777" w:rsidR="00BF618C" w:rsidRDefault="00BF618C" w:rsidP="002E5886">
            <w:r>
              <w:rPr>
                <w:rFonts w:cs="Arial"/>
                <w:b/>
                <w:bCs/>
                <w:sz w:val="24"/>
                <w:szCs w:val="24"/>
              </w:rPr>
              <w:t>SITE</w:t>
            </w:r>
          </w:p>
          <w:p w14:paraId="7B1F0D94" w14:textId="77777777" w:rsidR="00BF618C" w:rsidRDefault="00BF618C" w:rsidP="002E5886">
            <w:r>
              <w:rPr>
                <w:rFonts w:cs="Arial"/>
                <w:b/>
                <w:bCs/>
                <w:sz w:val="24"/>
                <w:szCs w:val="24"/>
              </w:rPr>
              <w:t>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7158E731" w14:textId="77777777" w:rsidR="00BF618C" w:rsidRDefault="00BF618C" w:rsidP="002E5886">
            <w:r>
              <w:rPr>
                <w:rFonts w:cs="Arial"/>
                <w:sz w:val="24"/>
                <w:szCs w:val="24"/>
              </w:rPr>
              <w:t> </w:t>
            </w:r>
          </w:p>
        </w:tc>
      </w:tr>
      <w:tr w:rsidR="00BF618C" w14:paraId="12416E35" w14:textId="77777777" w:rsidTr="002E5886">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7FB14" w14:textId="77777777" w:rsidR="00BF618C" w:rsidRDefault="00BF618C" w:rsidP="002E5886">
            <w:r>
              <w:rPr>
                <w:rFonts w:cs="Arial"/>
                <w:b/>
                <w:bCs/>
                <w:sz w:val="24"/>
                <w:szCs w:val="24"/>
              </w:rPr>
              <w:t> </w:t>
            </w:r>
          </w:p>
          <w:p w14:paraId="663822C7" w14:textId="77777777" w:rsidR="00BF618C" w:rsidRDefault="00BF618C" w:rsidP="002E5886">
            <w:r>
              <w:rPr>
                <w:rFonts w:cs="Arial"/>
                <w:b/>
                <w:bCs/>
                <w:sz w:val="24"/>
                <w:szCs w:val="24"/>
              </w:rPr>
              <w:t>COMPLIANCE OFFICER</w:t>
            </w:r>
          </w:p>
          <w:p w14:paraId="129B1785" w14:textId="77777777" w:rsidR="00BF618C" w:rsidRDefault="00BF618C" w:rsidP="002E5886">
            <w:r>
              <w:rPr>
                <w:rFonts w:cs="Arial"/>
                <w:b/>
                <w:bCs/>
                <w:sz w:val="24"/>
                <w:szCs w:val="24"/>
              </w:rPr>
              <w:t>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62E1FA05" w14:textId="77777777" w:rsidR="00BF618C" w:rsidRDefault="00BF618C" w:rsidP="002E5886">
            <w:r>
              <w:rPr>
                <w:rFonts w:cs="Arial"/>
                <w:sz w:val="24"/>
                <w:szCs w:val="24"/>
              </w:rPr>
              <w:t> </w:t>
            </w:r>
          </w:p>
        </w:tc>
      </w:tr>
    </w:tbl>
    <w:p w14:paraId="732D994E" w14:textId="77777777" w:rsidR="00BF618C" w:rsidRDefault="00BF618C" w:rsidP="00BF618C"/>
    <w:p w14:paraId="375F2C10" w14:textId="77777777" w:rsidR="00BF618C" w:rsidRDefault="00BF618C" w:rsidP="00BF618C">
      <w:pPr>
        <w:rPr>
          <w:rFonts w:cs="Arial"/>
          <w:b/>
          <w:bCs/>
          <w:sz w:val="24"/>
          <w:szCs w:val="24"/>
          <w:u w:val="single"/>
        </w:rPr>
      </w:pPr>
    </w:p>
    <w:p w14:paraId="592A3CD9" w14:textId="77777777" w:rsidR="00BF618C" w:rsidRPr="00DA66F3" w:rsidRDefault="00BF618C" w:rsidP="00BF618C">
      <w:pPr>
        <w:rPr>
          <w:u w:val="single"/>
        </w:rPr>
      </w:pPr>
      <w:r w:rsidRPr="00DA66F3">
        <w:rPr>
          <w:rFonts w:cs="Arial"/>
          <w:b/>
          <w:bCs/>
          <w:sz w:val="24"/>
          <w:szCs w:val="24"/>
          <w:u w:val="single"/>
        </w:rPr>
        <w:t>DETAILED INSPECTION CHECKLIST</w:t>
      </w:r>
    </w:p>
    <w:p w14:paraId="446D4545" w14:textId="77777777" w:rsidR="00BF618C" w:rsidRDefault="00BF618C" w:rsidP="00BF618C">
      <w:r>
        <w:rPr>
          <w:rFonts w:cs="Arial"/>
          <w:b/>
          <w:bCs/>
          <w:sz w:val="24"/>
          <w:szCs w:val="24"/>
        </w:rPr>
        <w:t> </w:t>
      </w:r>
    </w:p>
    <w:p w14:paraId="2F074C3F" w14:textId="77777777" w:rsidR="00BF618C" w:rsidRDefault="00BF618C" w:rsidP="00BF618C">
      <w:r>
        <w:rPr>
          <w:rFonts w:cs="Arial"/>
          <w:sz w:val="24"/>
          <w:szCs w:val="24"/>
        </w:rPr>
        <w:t>The purpose of this detailed inspection checklist is to:</w:t>
      </w:r>
    </w:p>
    <w:p w14:paraId="4604E11B" w14:textId="77777777" w:rsidR="00BF618C" w:rsidRDefault="00BF618C" w:rsidP="00BF618C">
      <w:r>
        <w:rPr>
          <w:rFonts w:cs="Arial"/>
          <w:sz w:val="24"/>
          <w:szCs w:val="24"/>
        </w:rPr>
        <w:t> </w:t>
      </w:r>
    </w:p>
    <w:p w14:paraId="443CA8F1" w14:textId="77777777" w:rsidR="00BF618C" w:rsidRDefault="00BF618C" w:rsidP="00BF618C">
      <w:pPr>
        <w:pStyle w:val="ListParagraph"/>
        <w:numPr>
          <w:ilvl w:val="0"/>
          <w:numId w:val="4"/>
        </w:numPr>
        <w:spacing w:before="0" w:after="160" w:line="252" w:lineRule="auto"/>
        <w:contextualSpacing w:val="0"/>
      </w:pPr>
      <w:r w:rsidRPr="00DA66F3">
        <w:rPr>
          <w:rFonts w:eastAsia="Times New Roman" w:cs="Arial"/>
          <w:sz w:val="24"/>
          <w:szCs w:val="24"/>
        </w:rPr>
        <w:t xml:space="preserve">provide an assessment framework in terms of assessing the “as-is” context in respect of OHS from a COVID-19 </w:t>
      </w:r>
      <w:proofErr w:type="gramStart"/>
      <w:r w:rsidRPr="00DA66F3">
        <w:rPr>
          <w:rFonts w:eastAsia="Times New Roman" w:cs="Arial"/>
          <w:sz w:val="24"/>
          <w:szCs w:val="24"/>
        </w:rPr>
        <w:t>perspective;</w:t>
      </w:r>
      <w:proofErr w:type="gramEnd"/>
      <w:r w:rsidRPr="00DA66F3">
        <w:rPr>
          <w:rFonts w:cs="Arial"/>
          <w:sz w:val="24"/>
          <w:szCs w:val="24"/>
        </w:rPr>
        <w:t> </w:t>
      </w:r>
    </w:p>
    <w:p w14:paraId="662A011C" w14:textId="77777777" w:rsidR="00BF618C" w:rsidRDefault="00BF618C" w:rsidP="00BF618C">
      <w:pPr>
        <w:pStyle w:val="ListParagraph"/>
        <w:numPr>
          <w:ilvl w:val="0"/>
          <w:numId w:val="4"/>
        </w:numPr>
        <w:spacing w:before="0" w:after="160" w:line="252" w:lineRule="auto"/>
        <w:contextualSpacing w:val="0"/>
      </w:pPr>
      <w:r w:rsidRPr="00DA66F3">
        <w:rPr>
          <w:rFonts w:eastAsia="Times New Roman" w:cs="Arial"/>
          <w:sz w:val="24"/>
          <w:szCs w:val="24"/>
        </w:rPr>
        <w:t xml:space="preserve">to implement the assessment framework requirements and to determine the nature, scope and extent of the compliance gaps, based on the merits of each case in relation to applicable law and required </w:t>
      </w:r>
      <w:proofErr w:type="gramStart"/>
      <w:r w:rsidRPr="00DA66F3">
        <w:rPr>
          <w:rFonts w:eastAsia="Times New Roman" w:cs="Arial"/>
          <w:sz w:val="24"/>
          <w:szCs w:val="24"/>
        </w:rPr>
        <w:t>practice;</w:t>
      </w:r>
      <w:proofErr w:type="gramEnd"/>
      <w:r w:rsidRPr="00DA66F3">
        <w:rPr>
          <w:rFonts w:cs="Arial"/>
          <w:b/>
          <w:bCs/>
          <w:sz w:val="24"/>
          <w:szCs w:val="24"/>
        </w:rPr>
        <w:t> </w:t>
      </w:r>
    </w:p>
    <w:p w14:paraId="74798E06" w14:textId="77777777" w:rsidR="00BF618C" w:rsidRDefault="00BF618C" w:rsidP="00BF618C">
      <w:pPr>
        <w:pStyle w:val="ListParagraph"/>
        <w:numPr>
          <w:ilvl w:val="0"/>
          <w:numId w:val="4"/>
        </w:numPr>
        <w:spacing w:before="0" w:after="160" w:line="252" w:lineRule="auto"/>
        <w:contextualSpacing w:val="0"/>
        <w:rPr>
          <w:rFonts w:eastAsia="Times New Roman"/>
        </w:rPr>
      </w:pPr>
      <w:r>
        <w:rPr>
          <w:rFonts w:eastAsia="Times New Roman" w:cs="Arial"/>
          <w:sz w:val="24"/>
          <w:szCs w:val="24"/>
        </w:rPr>
        <w:t xml:space="preserve">to create tools, templates and process guidelines available for the responsible persons to use as part of the disposal of their obligations in this </w:t>
      </w:r>
      <w:proofErr w:type="gramStart"/>
      <w:r>
        <w:rPr>
          <w:rFonts w:eastAsia="Times New Roman" w:cs="Arial"/>
          <w:sz w:val="24"/>
          <w:szCs w:val="24"/>
        </w:rPr>
        <w:t>regard;</w:t>
      </w:r>
      <w:proofErr w:type="gramEnd"/>
    </w:p>
    <w:p w14:paraId="764A69DF" w14:textId="77777777" w:rsidR="00BF618C" w:rsidRDefault="00BF618C" w:rsidP="00BF618C">
      <w:pPr>
        <w:pStyle w:val="ListParagraph"/>
        <w:numPr>
          <w:ilvl w:val="0"/>
          <w:numId w:val="4"/>
        </w:numPr>
        <w:spacing w:before="0" w:after="160" w:line="252" w:lineRule="auto"/>
        <w:contextualSpacing w:val="0"/>
        <w:rPr>
          <w:rFonts w:eastAsia="Times New Roman"/>
        </w:rPr>
      </w:pPr>
      <w:r>
        <w:rPr>
          <w:rFonts w:eastAsia="Times New Roman" w:cs="Arial"/>
          <w:sz w:val="24"/>
          <w:szCs w:val="24"/>
        </w:rPr>
        <w:t>to ensure that there is a gap analysis, feedback and continuous improvement protocol in order to enhance the achievement of objectives; and</w:t>
      </w:r>
    </w:p>
    <w:p w14:paraId="1FCC8D38" w14:textId="77777777" w:rsidR="00BF618C" w:rsidRDefault="00BF618C" w:rsidP="00BF618C">
      <w:pPr>
        <w:pStyle w:val="ListParagraph"/>
        <w:numPr>
          <w:ilvl w:val="0"/>
          <w:numId w:val="4"/>
        </w:numPr>
        <w:spacing w:before="0" w:after="160" w:line="252" w:lineRule="auto"/>
        <w:contextualSpacing w:val="0"/>
        <w:rPr>
          <w:rFonts w:eastAsia="Times New Roman"/>
        </w:rPr>
      </w:pPr>
      <w:r>
        <w:rPr>
          <w:rFonts w:eastAsia="Times New Roman" w:cs="Arial"/>
          <w:sz w:val="24"/>
          <w:szCs w:val="24"/>
        </w:rPr>
        <w:t xml:space="preserve">please note that not all the requirements are applicable to every </w:t>
      </w:r>
      <w:proofErr w:type="gramStart"/>
      <w:r>
        <w:rPr>
          <w:rFonts w:eastAsia="Times New Roman" w:cs="Arial"/>
          <w:sz w:val="24"/>
          <w:szCs w:val="24"/>
        </w:rPr>
        <w:t>workplace</w:t>
      </w:r>
      <w:proofErr w:type="gramEnd"/>
      <w:r>
        <w:rPr>
          <w:rFonts w:eastAsia="Times New Roman" w:cs="Arial"/>
          <w:sz w:val="24"/>
          <w:szCs w:val="24"/>
        </w:rPr>
        <w:t xml:space="preserve"> but each employer will have to access the risks and applicable requirements to its particular workplace.</w:t>
      </w:r>
    </w:p>
    <w:p w14:paraId="055264E7" w14:textId="77777777" w:rsidR="00BF618C" w:rsidRDefault="00BF618C" w:rsidP="00BF618C">
      <w:r>
        <w:rPr>
          <w:rFonts w:cs="Arial"/>
          <w:b/>
          <w:bCs/>
          <w:sz w:val="24"/>
          <w:szCs w:val="24"/>
        </w:rPr>
        <w:t> </w:t>
      </w:r>
    </w:p>
    <w:p w14:paraId="44F5B74D" w14:textId="77777777" w:rsidR="00BF618C" w:rsidRDefault="00BF618C" w:rsidP="00BF618C">
      <w:pPr>
        <w:rPr>
          <w:rFonts w:cs="Arial"/>
          <w:b/>
          <w:bCs/>
          <w:sz w:val="24"/>
          <w:szCs w:val="24"/>
          <w:u w:val="single"/>
        </w:rPr>
      </w:pPr>
      <w:r>
        <w:rPr>
          <w:rFonts w:cs="Arial"/>
          <w:b/>
          <w:bCs/>
          <w:sz w:val="24"/>
          <w:szCs w:val="24"/>
          <w:u w:val="single"/>
        </w:rPr>
        <w:t>PURPOSE</w:t>
      </w:r>
    </w:p>
    <w:p w14:paraId="2185E675" w14:textId="77777777" w:rsidR="00BF618C" w:rsidRDefault="00BF618C" w:rsidP="00BF618C"/>
    <w:p w14:paraId="28E6D60B" w14:textId="77777777" w:rsidR="00BF618C" w:rsidRDefault="00BF618C" w:rsidP="00BF618C">
      <w:r>
        <w:rPr>
          <w:rFonts w:cs="Arial"/>
          <w:sz w:val="24"/>
          <w:szCs w:val="24"/>
        </w:rPr>
        <w:t>This tool is to be used by Occupational Health and Safety representatives to assess:</w:t>
      </w:r>
    </w:p>
    <w:p w14:paraId="3AAE3F09" w14:textId="77777777" w:rsidR="00BF618C" w:rsidRDefault="00BF618C" w:rsidP="00BF618C">
      <w:pPr>
        <w:pStyle w:val="ListParagraph"/>
        <w:numPr>
          <w:ilvl w:val="0"/>
          <w:numId w:val="5"/>
        </w:numPr>
        <w:spacing w:before="0" w:after="160" w:line="252" w:lineRule="auto"/>
        <w:contextualSpacing w:val="0"/>
        <w:rPr>
          <w:rFonts w:eastAsia="Times New Roman"/>
        </w:rPr>
      </w:pPr>
      <w:r>
        <w:rPr>
          <w:rFonts w:eastAsia="Times New Roman" w:cs="Arial"/>
          <w:sz w:val="24"/>
          <w:szCs w:val="24"/>
        </w:rPr>
        <w:t>the potential risk of exposure to COVID-</w:t>
      </w:r>
      <w:proofErr w:type="gramStart"/>
      <w:r>
        <w:rPr>
          <w:rFonts w:eastAsia="Times New Roman" w:cs="Arial"/>
          <w:sz w:val="24"/>
          <w:szCs w:val="24"/>
        </w:rPr>
        <w:t>19;</w:t>
      </w:r>
      <w:proofErr w:type="gramEnd"/>
    </w:p>
    <w:p w14:paraId="49B50A58" w14:textId="77777777" w:rsidR="00BF618C" w:rsidRDefault="00BF618C" w:rsidP="00BF618C">
      <w:pPr>
        <w:pStyle w:val="ListParagraph"/>
        <w:numPr>
          <w:ilvl w:val="0"/>
          <w:numId w:val="5"/>
        </w:numPr>
        <w:spacing w:before="0" w:after="160" w:line="252" w:lineRule="auto"/>
        <w:contextualSpacing w:val="0"/>
        <w:rPr>
          <w:rFonts w:eastAsia="Times New Roman"/>
        </w:rPr>
      </w:pPr>
      <w:r>
        <w:rPr>
          <w:rFonts w:eastAsia="Times New Roman" w:cs="Arial"/>
          <w:sz w:val="24"/>
          <w:szCs w:val="24"/>
        </w:rPr>
        <w:t>control measures; and</w:t>
      </w:r>
    </w:p>
    <w:p w14:paraId="415AB626" w14:textId="77777777" w:rsidR="00BF618C" w:rsidRDefault="00BF618C" w:rsidP="00BF618C">
      <w:pPr>
        <w:pStyle w:val="ListParagraph"/>
        <w:numPr>
          <w:ilvl w:val="0"/>
          <w:numId w:val="5"/>
        </w:numPr>
        <w:spacing w:before="0" w:after="160" w:line="252" w:lineRule="auto"/>
        <w:contextualSpacing w:val="0"/>
        <w:rPr>
          <w:rFonts w:eastAsia="Times New Roman"/>
        </w:rPr>
      </w:pPr>
      <w:r>
        <w:rPr>
          <w:rFonts w:eastAsia="Times New Roman" w:cs="Arial"/>
          <w:sz w:val="24"/>
          <w:szCs w:val="24"/>
        </w:rPr>
        <w:t>provide recommendations to management.</w:t>
      </w:r>
    </w:p>
    <w:p w14:paraId="500AA406" w14:textId="77777777" w:rsidR="00BF618C" w:rsidRDefault="00BF618C" w:rsidP="00BF618C">
      <w:pPr>
        <w:rPr>
          <w:rFonts w:cs="Arial"/>
          <w:b/>
          <w:bCs/>
          <w:sz w:val="24"/>
          <w:szCs w:val="24"/>
          <w:u w:val="single"/>
        </w:rPr>
      </w:pPr>
    </w:p>
    <w:p w14:paraId="43435A50" w14:textId="77777777" w:rsidR="00BF618C" w:rsidRDefault="00BF618C" w:rsidP="00BF618C">
      <w:pPr>
        <w:rPr>
          <w:rFonts w:cs="Arial"/>
          <w:b/>
          <w:bCs/>
          <w:sz w:val="24"/>
          <w:szCs w:val="24"/>
          <w:u w:val="single"/>
        </w:rPr>
      </w:pPr>
      <w:r>
        <w:rPr>
          <w:rFonts w:cs="Arial"/>
          <w:b/>
          <w:bCs/>
          <w:sz w:val="24"/>
          <w:szCs w:val="24"/>
          <w:u w:val="single"/>
        </w:rPr>
        <w:t>OBJECTIVES</w:t>
      </w:r>
    </w:p>
    <w:p w14:paraId="09EC8AA1" w14:textId="77777777" w:rsidR="00BF618C" w:rsidRDefault="00BF618C" w:rsidP="00BF618C"/>
    <w:p w14:paraId="528EF49D" w14:textId="77777777" w:rsidR="00BF618C" w:rsidRDefault="00BF618C" w:rsidP="00BF618C">
      <w:pPr>
        <w:pStyle w:val="ListParagraph"/>
        <w:numPr>
          <w:ilvl w:val="0"/>
          <w:numId w:val="6"/>
        </w:numPr>
        <w:spacing w:before="0" w:after="160" w:line="252" w:lineRule="auto"/>
        <w:ind w:left="709"/>
      </w:pPr>
      <w:r>
        <w:rPr>
          <w:rFonts w:cs="Arial"/>
          <w:sz w:val="24"/>
          <w:szCs w:val="24"/>
        </w:rPr>
        <w:t>To identify and assess the potential risk of exposure to COVID-19 at screening and testing facilities and workplaces.</w:t>
      </w:r>
    </w:p>
    <w:p w14:paraId="514B18BB" w14:textId="77777777" w:rsidR="00BF618C" w:rsidRDefault="00BF618C" w:rsidP="00BF618C">
      <w:pPr>
        <w:pStyle w:val="ListParagraph"/>
        <w:numPr>
          <w:ilvl w:val="0"/>
          <w:numId w:val="6"/>
        </w:numPr>
        <w:spacing w:before="0" w:after="160" w:line="252" w:lineRule="auto"/>
        <w:ind w:left="709"/>
      </w:pPr>
      <w:r>
        <w:rPr>
          <w:rFonts w:cs="Arial"/>
          <w:sz w:val="24"/>
          <w:szCs w:val="24"/>
        </w:rPr>
        <w:t xml:space="preserve">To identify control measures (or the absence of control measures) and assess their effectiveness to prevent exposure. </w:t>
      </w:r>
    </w:p>
    <w:p w14:paraId="490094C6" w14:textId="77777777" w:rsidR="00BF618C" w:rsidRDefault="00BF618C" w:rsidP="00BF618C">
      <w:pPr>
        <w:pStyle w:val="ListParagraph"/>
        <w:numPr>
          <w:ilvl w:val="0"/>
          <w:numId w:val="6"/>
        </w:numPr>
        <w:spacing w:before="0" w:after="160" w:line="252" w:lineRule="auto"/>
        <w:ind w:left="709"/>
      </w:pPr>
      <w:r>
        <w:rPr>
          <w:rFonts w:cs="Arial"/>
          <w:sz w:val="24"/>
          <w:szCs w:val="24"/>
        </w:rPr>
        <w:lastRenderedPageBreak/>
        <w:t>To inform the management and employees of the risk of potential exposure to COVID-19 and additional controls that may be required.</w:t>
      </w:r>
    </w:p>
    <w:p w14:paraId="36585DC7" w14:textId="77777777" w:rsidR="00BF618C" w:rsidRDefault="00BF618C" w:rsidP="00BF618C"/>
    <w:p w14:paraId="771259B5" w14:textId="77777777" w:rsidR="00BF618C" w:rsidRDefault="00BF618C" w:rsidP="00BF618C">
      <w:pPr>
        <w:rPr>
          <w:rFonts w:cs="Arial"/>
          <w:b/>
          <w:bCs/>
          <w:sz w:val="24"/>
          <w:szCs w:val="24"/>
          <w:u w:val="single"/>
        </w:rPr>
      </w:pPr>
      <w:r>
        <w:rPr>
          <w:rFonts w:cs="Arial"/>
          <w:b/>
          <w:bCs/>
          <w:sz w:val="24"/>
          <w:szCs w:val="24"/>
          <w:u w:val="single"/>
        </w:rPr>
        <w:t>REQUIREMENTS</w:t>
      </w:r>
    </w:p>
    <w:p w14:paraId="16085A5C" w14:textId="77777777" w:rsidR="00BF618C" w:rsidRDefault="00BF618C" w:rsidP="00BF618C"/>
    <w:p w14:paraId="597F3A96" w14:textId="77777777" w:rsidR="00BF618C" w:rsidRDefault="00BF618C" w:rsidP="00BF618C">
      <w:pPr>
        <w:pStyle w:val="ListParagraph"/>
        <w:numPr>
          <w:ilvl w:val="0"/>
          <w:numId w:val="7"/>
        </w:numPr>
        <w:spacing w:before="0" w:after="160" w:line="252" w:lineRule="auto"/>
        <w:contextualSpacing w:val="0"/>
      </w:pPr>
      <w:r w:rsidRPr="00DA66F3">
        <w:rPr>
          <w:rFonts w:eastAsia="Times New Roman" w:cs="Arial"/>
          <w:sz w:val="24"/>
          <w:szCs w:val="24"/>
        </w:rPr>
        <w:t xml:space="preserve">Conduct a risk assessment to ensure compliance with the minimum measures required. </w:t>
      </w:r>
      <w:r w:rsidRPr="00DA66F3">
        <w:rPr>
          <w:rFonts w:cs="Arial"/>
          <w:sz w:val="24"/>
          <w:szCs w:val="24"/>
        </w:rPr>
        <w:t> </w:t>
      </w:r>
    </w:p>
    <w:p w14:paraId="00F76B0E" w14:textId="77777777" w:rsidR="00BF618C" w:rsidRDefault="00BF618C" w:rsidP="00BF618C">
      <w:pPr>
        <w:pStyle w:val="ListParagraph"/>
        <w:numPr>
          <w:ilvl w:val="0"/>
          <w:numId w:val="7"/>
        </w:numPr>
        <w:spacing w:before="0" w:after="160" w:line="252" w:lineRule="auto"/>
        <w:contextualSpacing w:val="0"/>
      </w:pPr>
      <w:r w:rsidRPr="00DA66F3">
        <w:rPr>
          <w:rFonts w:eastAsia="Times New Roman" w:cs="Arial"/>
          <w:sz w:val="24"/>
          <w:szCs w:val="24"/>
        </w:rPr>
        <w:t>Notify all workers of the contents of the Department of Employment and Labour directive and the way it will be implemented.</w:t>
      </w:r>
      <w:r w:rsidRPr="00DA66F3">
        <w:rPr>
          <w:rFonts w:cs="Arial"/>
          <w:sz w:val="24"/>
          <w:szCs w:val="24"/>
        </w:rPr>
        <w:t> </w:t>
      </w:r>
    </w:p>
    <w:p w14:paraId="2ED2B468" w14:textId="77777777" w:rsidR="00BF618C" w:rsidRDefault="00BF618C" w:rsidP="00BF618C">
      <w:pPr>
        <w:pStyle w:val="ListParagraph"/>
        <w:numPr>
          <w:ilvl w:val="0"/>
          <w:numId w:val="7"/>
        </w:numPr>
        <w:spacing w:before="0" w:after="160" w:line="252" w:lineRule="auto"/>
        <w:contextualSpacing w:val="0"/>
      </w:pPr>
      <w:r w:rsidRPr="00DA66F3">
        <w:rPr>
          <w:rFonts w:eastAsia="Times New Roman" w:cs="Arial"/>
          <w:sz w:val="24"/>
          <w:szCs w:val="24"/>
        </w:rPr>
        <w:t>If a worker has been diagnosed with COVID-19, an employer must:</w:t>
      </w:r>
      <w:r w:rsidRPr="00DA66F3">
        <w:rPr>
          <w:rFonts w:cs="Arial"/>
          <w:sz w:val="24"/>
          <w:szCs w:val="24"/>
        </w:rPr>
        <w:t> </w:t>
      </w:r>
    </w:p>
    <w:p w14:paraId="645FB5B9" w14:textId="77777777" w:rsidR="00BF618C" w:rsidRDefault="00BF618C" w:rsidP="00BF618C">
      <w:pPr>
        <w:pStyle w:val="ListParagraph"/>
        <w:numPr>
          <w:ilvl w:val="1"/>
          <w:numId w:val="7"/>
        </w:numPr>
        <w:spacing w:before="0" w:after="160" w:line="252" w:lineRule="auto"/>
      </w:pPr>
      <w:r w:rsidRPr="00DA66F3">
        <w:rPr>
          <w:rFonts w:eastAsia="Times New Roman" w:cs="Arial"/>
          <w:sz w:val="24"/>
          <w:szCs w:val="24"/>
        </w:rPr>
        <w:t>inform the Department of Health (report may be made to the COVID-19 hotline: 0800 02 9999) and the Department of Employment and Labour; and</w:t>
      </w:r>
      <w:r w:rsidRPr="00DA66F3">
        <w:rPr>
          <w:rFonts w:cs="Arial"/>
          <w:sz w:val="24"/>
          <w:szCs w:val="24"/>
        </w:rPr>
        <w:t> </w:t>
      </w:r>
    </w:p>
    <w:p w14:paraId="46CB6B89" w14:textId="77777777" w:rsidR="00BF618C" w:rsidRDefault="00BF618C" w:rsidP="00BF618C">
      <w:pPr>
        <w:pStyle w:val="ListParagraph"/>
        <w:numPr>
          <w:ilvl w:val="1"/>
          <w:numId w:val="7"/>
        </w:numPr>
        <w:spacing w:before="0" w:after="160" w:line="252" w:lineRule="auto"/>
        <w:rPr>
          <w:rFonts w:eastAsia="Times New Roman"/>
        </w:rPr>
      </w:pPr>
      <w:r>
        <w:rPr>
          <w:rFonts w:eastAsia="Times New Roman" w:cs="Arial"/>
          <w:sz w:val="24"/>
          <w:szCs w:val="24"/>
        </w:rPr>
        <w:t>give administrative support to any contact-tracing measures implemented by the Department of Health.</w:t>
      </w:r>
    </w:p>
    <w:p w14:paraId="04E94987" w14:textId="77777777" w:rsidR="00BF618C" w:rsidRDefault="00BF618C" w:rsidP="00BF618C">
      <w:pPr>
        <w:pStyle w:val="ListParagraph"/>
      </w:pPr>
      <w:r>
        <w:rPr>
          <w:rFonts w:cs="Arial"/>
          <w:sz w:val="24"/>
          <w:szCs w:val="24"/>
        </w:rPr>
        <w:t> </w:t>
      </w:r>
    </w:p>
    <w:p w14:paraId="04B682F5" w14:textId="77777777" w:rsidR="00BF618C" w:rsidRDefault="00BF618C" w:rsidP="00BF618C">
      <w:pPr>
        <w:pStyle w:val="ListParagraph"/>
        <w:numPr>
          <w:ilvl w:val="0"/>
          <w:numId w:val="7"/>
        </w:numPr>
        <w:spacing w:before="0" w:after="160" w:line="252" w:lineRule="auto"/>
        <w:contextualSpacing w:val="0"/>
        <w:rPr>
          <w:rFonts w:eastAsia="Times New Roman"/>
        </w:rPr>
      </w:pPr>
      <w:r>
        <w:rPr>
          <w:rFonts w:eastAsia="Times New Roman" w:cs="Arial"/>
          <w:sz w:val="24"/>
          <w:szCs w:val="24"/>
        </w:rPr>
        <w:t>Every employer must regularly check on the websites of the National Department of Health, National Institute of Communicable Diseases and the National Institute for Occupational Health whether any additional Personal Protective Equipment (PPE) is required or recommended in any guidelines given the nature of the workplace or the nature of a worker’s duties.</w:t>
      </w:r>
    </w:p>
    <w:p w14:paraId="68CAAC58" w14:textId="77777777" w:rsidR="00BF618C" w:rsidRDefault="00BF618C" w:rsidP="00BF618C"/>
    <w:p w14:paraId="4242A6C7" w14:textId="77777777" w:rsidR="00BF618C" w:rsidRDefault="00BF618C" w:rsidP="00BF618C"/>
    <w:p w14:paraId="1204EEF9" w14:textId="77777777" w:rsidR="00BF618C" w:rsidRDefault="00BF618C" w:rsidP="00BF618C"/>
    <w:p w14:paraId="62506F4B" w14:textId="77777777" w:rsidR="00BF618C" w:rsidRDefault="00BF618C" w:rsidP="00BF618C"/>
    <w:p w14:paraId="42CA69DC" w14:textId="77777777" w:rsidR="00BF618C" w:rsidRDefault="00BF618C" w:rsidP="00BF618C"/>
    <w:p w14:paraId="6A4C000D" w14:textId="77777777" w:rsidR="00BF618C" w:rsidRDefault="00BF618C" w:rsidP="00BF618C"/>
    <w:p w14:paraId="00AAD87B" w14:textId="77777777" w:rsidR="00BF618C" w:rsidRDefault="00BF618C" w:rsidP="00BF618C"/>
    <w:p w14:paraId="353F8D6C" w14:textId="77777777" w:rsidR="00BF618C" w:rsidRDefault="00BF618C" w:rsidP="00BF618C"/>
    <w:p w14:paraId="62213E8D" w14:textId="77777777" w:rsidR="00BF618C" w:rsidRDefault="00BF618C" w:rsidP="00BF618C"/>
    <w:p w14:paraId="30699628" w14:textId="77777777" w:rsidR="00BF618C" w:rsidRDefault="00BF618C" w:rsidP="00BF618C"/>
    <w:p w14:paraId="5DB2401D" w14:textId="77777777" w:rsidR="00BF618C" w:rsidRDefault="00BF618C" w:rsidP="00BF618C"/>
    <w:p w14:paraId="1A529299" w14:textId="77777777" w:rsidR="00BF618C" w:rsidRDefault="00BF618C" w:rsidP="00BF618C"/>
    <w:p w14:paraId="6CCEA6EF" w14:textId="77777777" w:rsidR="00BF618C" w:rsidRDefault="00BF618C" w:rsidP="00BF618C"/>
    <w:p w14:paraId="4EE7173C" w14:textId="77777777" w:rsidR="00BF618C" w:rsidRDefault="00BF618C" w:rsidP="00BF618C"/>
    <w:p w14:paraId="12732EBE" w14:textId="77777777" w:rsidR="00BF618C" w:rsidRDefault="00BF618C" w:rsidP="00BF618C"/>
    <w:p w14:paraId="67D4EF9C" w14:textId="77777777" w:rsidR="00BF618C" w:rsidRDefault="00BF618C" w:rsidP="00BF618C"/>
    <w:p w14:paraId="6EF9238A" w14:textId="77777777" w:rsidR="00BF618C" w:rsidRDefault="00BF618C" w:rsidP="00BF618C"/>
    <w:p w14:paraId="66D5463D" w14:textId="77777777" w:rsidR="00BF618C" w:rsidRDefault="00BF618C" w:rsidP="00BF618C"/>
    <w:p w14:paraId="1EF47B96" w14:textId="77777777" w:rsidR="00BF618C" w:rsidRDefault="00BF618C" w:rsidP="00BF618C"/>
    <w:p w14:paraId="2435F2C6" w14:textId="77777777" w:rsidR="00BF618C" w:rsidRDefault="00BF618C" w:rsidP="00BF618C"/>
    <w:p w14:paraId="44AF6222" w14:textId="77777777" w:rsidR="00BF618C" w:rsidRDefault="00BF618C" w:rsidP="00BF618C"/>
    <w:p w14:paraId="175481C7" w14:textId="77777777" w:rsidR="00BF618C" w:rsidRDefault="00BF618C" w:rsidP="00BF618C"/>
    <w:p w14:paraId="20037774" w14:textId="77777777" w:rsidR="00BF618C" w:rsidRDefault="00BF618C" w:rsidP="00BF618C"/>
    <w:p w14:paraId="400A4D8B" w14:textId="77777777" w:rsidR="00BF618C" w:rsidRDefault="00BF618C" w:rsidP="00BF618C"/>
    <w:p w14:paraId="664DB45F" w14:textId="77777777" w:rsidR="00BF618C" w:rsidRDefault="00BF618C" w:rsidP="00BF618C"/>
    <w:p w14:paraId="4E0D8969" w14:textId="77777777" w:rsidR="00BF618C" w:rsidRDefault="00BF618C" w:rsidP="00BF618C"/>
    <w:p w14:paraId="621E4115" w14:textId="77777777" w:rsidR="00BF618C" w:rsidRPr="00DA66F3" w:rsidRDefault="00BF618C" w:rsidP="00BF618C">
      <w:pPr>
        <w:rPr>
          <w:b/>
          <w:bCs/>
          <w:sz w:val="32"/>
          <w:szCs w:val="32"/>
        </w:rPr>
      </w:pPr>
      <w:r w:rsidRPr="00DA66F3">
        <w:rPr>
          <w:b/>
          <w:bCs/>
          <w:sz w:val="32"/>
          <w:szCs w:val="32"/>
        </w:rPr>
        <w:lastRenderedPageBreak/>
        <w:t>DETAILED INSPECTION LIST</w:t>
      </w:r>
    </w:p>
    <w:p w14:paraId="3DB3AE4D" w14:textId="77777777" w:rsidR="00BF618C" w:rsidRDefault="00BF618C" w:rsidP="00BF618C"/>
    <w:p w14:paraId="31329A7D" w14:textId="77777777" w:rsidR="00BF618C" w:rsidRDefault="00BF618C" w:rsidP="00BF618C">
      <w: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744"/>
        <w:gridCol w:w="6192"/>
        <w:gridCol w:w="709"/>
        <w:gridCol w:w="709"/>
        <w:gridCol w:w="652"/>
      </w:tblGrid>
      <w:tr w:rsidR="00BF618C" w14:paraId="1A262F19" w14:textId="77777777" w:rsidTr="002E5886">
        <w:trPr>
          <w:trHeight w:val="557"/>
        </w:trPr>
        <w:tc>
          <w:tcPr>
            <w:tcW w:w="74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D5D7111" w14:textId="77777777" w:rsidR="00BF618C" w:rsidRDefault="00BF618C" w:rsidP="002E5886">
            <w:r>
              <w:rPr>
                <w:b/>
                <w:bCs/>
              </w:rPr>
              <w:t>1.</w:t>
            </w:r>
          </w:p>
        </w:tc>
        <w:tc>
          <w:tcPr>
            <w:tcW w:w="619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4C79A35" w14:textId="77777777" w:rsidR="00BF618C" w:rsidRDefault="00BF618C" w:rsidP="002E5886">
            <w:r>
              <w:rPr>
                <w:b/>
                <w:bCs/>
                <w:color w:val="000000"/>
              </w:rPr>
              <w:t>Basic education &amp; awareness campaigns</w:t>
            </w:r>
          </w:p>
        </w:tc>
        <w:tc>
          <w:tcPr>
            <w:tcW w:w="7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8738EA2" w14:textId="77777777" w:rsidR="00BF618C" w:rsidRDefault="00BF618C" w:rsidP="002E5886">
            <w:pPr>
              <w:jc w:val="center"/>
            </w:pPr>
            <w:r>
              <w:rPr>
                <w:b/>
                <w:bCs/>
                <w:color w:val="000000"/>
              </w:rPr>
              <w:t>Yes</w:t>
            </w:r>
          </w:p>
        </w:tc>
        <w:tc>
          <w:tcPr>
            <w:tcW w:w="7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433E394" w14:textId="77777777" w:rsidR="00BF618C" w:rsidRDefault="00BF618C" w:rsidP="002E5886">
            <w:pPr>
              <w:jc w:val="center"/>
            </w:pPr>
            <w:r>
              <w:rPr>
                <w:b/>
                <w:bCs/>
                <w:color w:val="000000"/>
              </w:rPr>
              <w:t>No</w:t>
            </w:r>
          </w:p>
        </w:tc>
        <w:tc>
          <w:tcPr>
            <w:tcW w:w="6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5AE48A8" w14:textId="77777777" w:rsidR="00BF618C" w:rsidRDefault="00BF618C" w:rsidP="002E5886">
            <w:pPr>
              <w:jc w:val="center"/>
            </w:pPr>
            <w:r>
              <w:rPr>
                <w:b/>
                <w:bCs/>
                <w:color w:val="000000"/>
              </w:rPr>
              <w:t>NA</w:t>
            </w:r>
          </w:p>
        </w:tc>
      </w:tr>
      <w:tr w:rsidR="00BF618C" w14:paraId="3EBC0C7D" w14:textId="77777777" w:rsidTr="002E5886">
        <w:trPr>
          <w:trHeight w:val="552"/>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9924C" w14:textId="77777777" w:rsidR="00BF618C" w:rsidRDefault="00BF618C" w:rsidP="002E5886">
            <w:r>
              <w:t>1.1</w:t>
            </w:r>
          </w:p>
        </w:tc>
        <w:tc>
          <w:tcPr>
            <w:tcW w:w="6192" w:type="dxa"/>
            <w:tcBorders>
              <w:top w:val="nil"/>
              <w:left w:val="nil"/>
              <w:bottom w:val="single" w:sz="8" w:space="0" w:color="auto"/>
              <w:right w:val="single" w:sz="8" w:space="0" w:color="auto"/>
            </w:tcBorders>
            <w:tcMar>
              <w:top w:w="0" w:type="dxa"/>
              <w:left w:w="108" w:type="dxa"/>
              <w:bottom w:w="0" w:type="dxa"/>
              <w:right w:w="108" w:type="dxa"/>
            </w:tcMar>
            <w:hideMark/>
          </w:tcPr>
          <w:p w14:paraId="2C9E3AA3" w14:textId="77777777" w:rsidR="00BF618C" w:rsidRDefault="00BF618C" w:rsidP="002E5886">
            <w:r>
              <w:t>Staff COVID-19 education/communication programme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D3C4E90" w14:textId="77777777" w:rsidR="00BF618C" w:rsidRDefault="00BF618C" w:rsidP="002E5886">
            <w:r>
              <w:rPr>
                <w:b/>
                <w:bCs/>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D9ED1DE" w14:textId="77777777" w:rsidR="00BF618C" w:rsidRDefault="00BF618C" w:rsidP="002E5886">
            <w:r>
              <w:rPr>
                <w:b/>
                <w:bCs/>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14:paraId="70E5E62C" w14:textId="77777777" w:rsidR="00BF618C" w:rsidRDefault="00BF618C" w:rsidP="002E5886">
            <w:r>
              <w:rPr>
                <w:b/>
                <w:bCs/>
              </w:rPr>
              <w:t> </w:t>
            </w:r>
          </w:p>
        </w:tc>
      </w:tr>
      <w:tr w:rsidR="00BF618C" w14:paraId="595C4DF4" w14:textId="77777777" w:rsidTr="002E5886">
        <w:trPr>
          <w:trHeight w:val="715"/>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7DD78" w14:textId="77777777" w:rsidR="00BF618C" w:rsidRDefault="00BF618C" w:rsidP="002E5886">
            <w:r>
              <w:t>1.2</w:t>
            </w:r>
          </w:p>
        </w:tc>
        <w:tc>
          <w:tcPr>
            <w:tcW w:w="6192" w:type="dxa"/>
            <w:tcBorders>
              <w:top w:val="nil"/>
              <w:left w:val="nil"/>
              <w:bottom w:val="single" w:sz="8" w:space="0" w:color="auto"/>
              <w:right w:val="single" w:sz="8" w:space="0" w:color="auto"/>
            </w:tcBorders>
            <w:tcMar>
              <w:top w:w="0" w:type="dxa"/>
              <w:left w:w="108" w:type="dxa"/>
              <w:bottom w:w="0" w:type="dxa"/>
              <w:right w:w="108" w:type="dxa"/>
            </w:tcMar>
            <w:hideMark/>
          </w:tcPr>
          <w:p w14:paraId="2D381811" w14:textId="77777777" w:rsidR="00BF618C" w:rsidRDefault="00BF618C" w:rsidP="002E5886">
            <w:r>
              <w:t>Contractor staff COVID-19 education/communication programme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C0004FD" w14:textId="77777777" w:rsidR="00BF618C" w:rsidRDefault="00BF618C" w:rsidP="002E5886">
            <w: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7CC3C53" w14:textId="77777777" w:rsidR="00BF618C" w:rsidRDefault="00BF618C" w:rsidP="002E5886">
            <w: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14:paraId="4132EA89" w14:textId="77777777" w:rsidR="00BF618C" w:rsidRDefault="00BF618C" w:rsidP="002E5886">
            <w:r>
              <w:t> </w:t>
            </w:r>
          </w:p>
        </w:tc>
      </w:tr>
      <w:tr w:rsidR="00BF618C" w14:paraId="146C5596" w14:textId="77777777" w:rsidTr="002E5886">
        <w:trPr>
          <w:trHeight w:val="540"/>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76EB8" w14:textId="77777777" w:rsidR="00BF618C" w:rsidRDefault="00BF618C" w:rsidP="002E5886">
            <w:r>
              <w:t>1.3</w:t>
            </w:r>
          </w:p>
        </w:tc>
        <w:tc>
          <w:tcPr>
            <w:tcW w:w="6192" w:type="dxa"/>
            <w:tcBorders>
              <w:top w:val="nil"/>
              <w:left w:val="nil"/>
              <w:bottom w:val="single" w:sz="8" w:space="0" w:color="auto"/>
              <w:right w:val="single" w:sz="8" w:space="0" w:color="auto"/>
            </w:tcBorders>
            <w:tcMar>
              <w:top w:w="0" w:type="dxa"/>
              <w:left w:w="108" w:type="dxa"/>
              <w:bottom w:w="0" w:type="dxa"/>
              <w:right w:w="108" w:type="dxa"/>
            </w:tcMar>
            <w:hideMark/>
          </w:tcPr>
          <w:p w14:paraId="14CF63F6" w14:textId="77777777" w:rsidR="00BF618C" w:rsidRDefault="00BF618C" w:rsidP="002E5886">
            <w:r>
              <w:t>PPE donning and doffing training programme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33A830B" w14:textId="77777777" w:rsidR="00BF618C" w:rsidRDefault="00BF618C" w:rsidP="002E5886">
            <w: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6C2436B" w14:textId="77777777" w:rsidR="00BF618C" w:rsidRDefault="00BF618C" w:rsidP="002E5886">
            <w: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14:paraId="05A1349E" w14:textId="77777777" w:rsidR="00BF618C" w:rsidRDefault="00BF618C" w:rsidP="002E5886">
            <w:r>
              <w:t> </w:t>
            </w:r>
          </w:p>
        </w:tc>
      </w:tr>
      <w:tr w:rsidR="00BF618C" w14:paraId="21D4E44F" w14:textId="77777777" w:rsidTr="002E5886">
        <w:trPr>
          <w:trHeight w:val="704"/>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C1A36" w14:textId="77777777" w:rsidR="00BF618C" w:rsidRDefault="00BF618C" w:rsidP="002E5886">
            <w:r>
              <w:t>1.4</w:t>
            </w:r>
          </w:p>
        </w:tc>
        <w:tc>
          <w:tcPr>
            <w:tcW w:w="6192" w:type="dxa"/>
            <w:tcBorders>
              <w:top w:val="nil"/>
              <w:left w:val="nil"/>
              <w:bottom w:val="single" w:sz="8" w:space="0" w:color="auto"/>
              <w:right w:val="single" w:sz="8" w:space="0" w:color="auto"/>
            </w:tcBorders>
            <w:tcMar>
              <w:top w:w="0" w:type="dxa"/>
              <w:left w:w="108" w:type="dxa"/>
              <w:bottom w:w="0" w:type="dxa"/>
              <w:right w:w="108" w:type="dxa"/>
            </w:tcMar>
            <w:hideMark/>
          </w:tcPr>
          <w:p w14:paraId="20263E5E" w14:textId="77777777" w:rsidR="00BF618C" w:rsidRDefault="00BF618C" w:rsidP="002E5886">
            <w:r>
              <w:t>Health status self-monitoring and reporting / or questionnaire for employees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6337130" w14:textId="77777777" w:rsidR="00BF618C" w:rsidRDefault="00BF618C" w:rsidP="002E5886">
            <w: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E8A44DC" w14:textId="77777777" w:rsidR="00BF618C" w:rsidRDefault="00BF618C" w:rsidP="002E5886">
            <w: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14:paraId="098080AB" w14:textId="77777777" w:rsidR="00BF618C" w:rsidRDefault="00BF618C" w:rsidP="002E5886">
            <w:r>
              <w:t> </w:t>
            </w:r>
          </w:p>
        </w:tc>
      </w:tr>
      <w:tr w:rsidR="00BF618C" w14:paraId="655ECE85" w14:textId="77777777" w:rsidTr="002E5886">
        <w:trPr>
          <w:trHeight w:val="2047"/>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76969" w14:textId="77777777" w:rsidR="00BF618C" w:rsidRDefault="00BF618C" w:rsidP="002E5886">
            <w:r>
              <w:t>1.5</w:t>
            </w:r>
          </w:p>
        </w:tc>
        <w:tc>
          <w:tcPr>
            <w:tcW w:w="6192" w:type="dxa"/>
            <w:tcBorders>
              <w:top w:val="nil"/>
              <w:left w:val="nil"/>
              <w:bottom w:val="single" w:sz="8" w:space="0" w:color="auto"/>
              <w:right w:val="single" w:sz="8" w:space="0" w:color="auto"/>
            </w:tcBorders>
            <w:tcMar>
              <w:top w:w="0" w:type="dxa"/>
              <w:left w:w="108" w:type="dxa"/>
              <w:bottom w:w="0" w:type="dxa"/>
              <w:right w:w="108" w:type="dxa"/>
            </w:tcMar>
            <w:hideMark/>
          </w:tcPr>
          <w:p w14:paraId="71A3E29E" w14:textId="77777777" w:rsidR="00BF618C" w:rsidRDefault="00BF618C" w:rsidP="002E5886">
            <w:r>
              <w:t>Provide workers with information that raises awareness in any form or manner, including where reasonably practicable leaflets and  notices placed in areas informing workers of the dangers of the virus, the manner of its transmission, the measures to prevent transmission such as personal hygiene, social distancing, use of masks, cough etiquette and where to go for screening or testing if presenting the symptoms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739C2CE" w14:textId="77777777" w:rsidR="00BF618C" w:rsidRDefault="00BF618C" w:rsidP="002E5886">
            <w: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DF338F8" w14:textId="77777777" w:rsidR="00BF618C" w:rsidRDefault="00BF618C" w:rsidP="002E5886">
            <w: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14:paraId="36DD5DA8" w14:textId="77777777" w:rsidR="00BF618C" w:rsidRDefault="00BF618C" w:rsidP="002E5886">
            <w:r>
              <w:t> </w:t>
            </w:r>
          </w:p>
        </w:tc>
      </w:tr>
    </w:tbl>
    <w:tbl>
      <w:tblPr>
        <w:tblW w:w="0" w:type="auto"/>
        <w:tblCellMar>
          <w:left w:w="0" w:type="dxa"/>
          <w:right w:w="0" w:type="dxa"/>
        </w:tblCellMar>
        <w:tblLook w:val="04A0" w:firstRow="1" w:lastRow="0" w:firstColumn="1" w:lastColumn="0" w:noHBand="0" w:noVBand="1"/>
      </w:tblPr>
      <w:tblGrid>
        <w:gridCol w:w="699"/>
        <w:gridCol w:w="6301"/>
        <w:gridCol w:w="712"/>
        <w:gridCol w:w="636"/>
        <w:gridCol w:w="658"/>
      </w:tblGrid>
      <w:tr w:rsidR="00BF618C" w14:paraId="459CD044" w14:textId="77777777" w:rsidTr="002E5886">
        <w:trPr>
          <w:trHeight w:val="533"/>
        </w:trPr>
        <w:tc>
          <w:tcPr>
            <w:tcW w:w="69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125B204" w14:textId="77777777" w:rsidR="00BF618C" w:rsidRDefault="00BF618C" w:rsidP="002E5886">
            <w:r>
              <w:rPr>
                <w:b/>
                <w:bCs/>
                <w:color w:val="000000"/>
              </w:rPr>
              <w:t>2.</w:t>
            </w:r>
          </w:p>
        </w:tc>
        <w:tc>
          <w:tcPr>
            <w:tcW w:w="630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E2AF3EF" w14:textId="77777777" w:rsidR="00BF618C" w:rsidRDefault="00BF618C" w:rsidP="002E5886">
            <w:r>
              <w:rPr>
                <w:b/>
                <w:bCs/>
                <w:color w:val="000000"/>
              </w:rPr>
              <w:t>Hygiene / cleaning measures/ Sanitisers/ Disinfectants etc</w:t>
            </w:r>
          </w:p>
        </w:tc>
        <w:tc>
          <w:tcPr>
            <w:tcW w:w="7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0DCDF4E" w14:textId="77777777" w:rsidR="00BF618C" w:rsidRDefault="00BF618C" w:rsidP="002E5886">
            <w:pPr>
              <w:jc w:val="center"/>
            </w:pPr>
            <w:r>
              <w:rPr>
                <w:b/>
                <w:bCs/>
                <w:color w:val="000000"/>
              </w:rPr>
              <w:t>Yes</w:t>
            </w:r>
          </w:p>
        </w:tc>
        <w:tc>
          <w:tcPr>
            <w:tcW w:w="63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46FA39D" w14:textId="77777777" w:rsidR="00BF618C" w:rsidRDefault="00BF618C" w:rsidP="002E5886">
            <w:pPr>
              <w:jc w:val="center"/>
            </w:pPr>
            <w:r>
              <w:rPr>
                <w:b/>
                <w:bCs/>
                <w:color w:val="000000"/>
              </w:rPr>
              <w:t>No</w:t>
            </w:r>
          </w:p>
        </w:tc>
        <w:tc>
          <w:tcPr>
            <w:tcW w:w="65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9E4B267" w14:textId="77777777" w:rsidR="00BF618C" w:rsidRDefault="00BF618C" w:rsidP="002E5886">
            <w:pPr>
              <w:jc w:val="center"/>
            </w:pPr>
            <w:r>
              <w:rPr>
                <w:b/>
                <w:bCs/>
                <w:color w:val="000000"/>
              </w:rPr>
              <w:t>NA</w:t>
            </w:r>
          </w:p>
        </w:tc>
      </w:tr>
      <w:tr w:rsidR="00BF618C" w14:paraId="5E824B73" w14:textId="77777777" w:rsidTr="002E5886">
        <w:trPr>
          <w:trHeight w:val="696"/>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E990C" w14:textId="77777777" w:rsidR="00BF618C" w:rsidRDefault="00BF618C" w:rsidP="002E5886">
            <w:r>
              <w:t>2.1</w:t>
            </w:r>
          </w:p>
        </w:tc>
        <w:tc>
          <w:tcPr>
            <w:tcW w:w="6301" w:type="dxa"/>
            <w:tcBorders>
              <w:top w:val="nil"/>
              <w:left w:val="nil"/>
              <w:bottom w:val="single" w:sz="8" w:space="0" w:color="auto"/>
              <w:right w:val="single" w:sz="8" w:space="0" w:color="auto"/>
            </w:tcBorders>
            <w:tcMar>
              <w:top w:w="0" w:type="dxa"/>
              <w:left w:w="108" w:type="dxa"/>
              <w:bottom w:w="0" w:type="dxa"/>
              <w:right w:w="108" w:type="dxa"/>
            </w:tcMar>
            <w:hideMark/>
          </w:tcPr>
          <w:p w14:paraId="7B721AC0" w14:textId="77777777" w:rsidR="00BF618C" w:rsidRDefault="00BF618C" w:rsidP="002E5886">
            <w:r>
              <w:t>Work surfaces are sanitised with appropriate disinfectants at appropriate intervals</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14:paraId="63793D32" w14:textId="77777777" w:rsidR="00BF618C" w:rsidRDefault="00BF618C" w:rsidP="002E5886">
            <w:r>
              <w:rPr>
                <w:b/>
                <w:bCs/>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14:paraId="3D2D9456" w14:textId="77777777" w:rsidR="00BF618C" w:rsidRDefault="00BF618C" w:rsidP="002E5886">
            <w:r>
              <w:rPr>
                <w:b/>
                <w:bCs/>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14:paraId="18A073AC" w14:textId="77777777" w:rsidR="00BF618C" w:rsidRDefault="00BF618C" w:rsidP="002E5886">
            <w:r>
              <w:rPr>
                <w:b/>
                <w:bCs/>
              </w:rPr>
              <w:t> </w:t>
            </w:r>
          </w:p>
        </w:tc>
      </w:tr>
      <w:tr w:rsidR="00BF618C" w14:paraId="527A560B" w14:textId="77777777" w:rsidTr="002E5886">
        <w:trPr>
          <w:trHeight w:val="578"/>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55CEF" w14:textId="77777777" w:rsidR="00BF618C" w:rsidRDefault="00BF618C" w:rsidP="002E5886">
            <w:r>
              <w:t>2.2</w:t>
            </w:r>
          </w:p>
        </w:tc>
        <w:tc>
          <w:tcPr>
            <w:tcW w:w="6301" w:type="dxa"/>
            <w:tcBorders>
              <w:top w:val="nil"/>
              <w:left w:val="nil"/>
              <w:bottom w:val="single" w:sz="8" w:space="0" w:color="auto"/>
              <w:right w:val="single" w:sz="8" w:space="0" w:color="auto"/>
            </w:tcBorders>
            <w:tcMar>
              <w:top w:w="0" w:type="dxa"/>
              <w:left w:w="108" w:type="dxa"/>
              <w:bottom w:w="0" w:type="dxa"/>
              <w:right w:w="108" w:type="dxa"/>
            </w:tcMar>
            <w:hideMark/>
          </w:tcPr>
          <w:p w14:paraId="481B14B7" w14:textId="77777777" w:rsidR="00BF618C" w:rsidRDefault="00BF618C" w:rsidP="002E5886">
            <w:r>
              <w:t>Equipment are sanitised before and after use</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14:paraId="51F68CCB" w14:textId="77777777" w:rsidR="00BF618C" w:rsidRDefault="00BF618C" w:rsidP="002E5886">
            <w:r>
              <w:rPr>
                <w:b/>
                <w:bCs/>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14:paraId="7A841931" w14:textId="77777777" w:rsidR="00BF618C" w:rsidRDefault="00BF618C" w:rsidP="002E5886">
            <w:r>
              <w:rPr>
                <w:b/>
                <w:bCs/>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14:paraId="38C757A6" w14:textId="77777777" w:rsidR="00BF618C" w:rsidRDefault="00BF618C" w:rsidP="002E5886">
            <w:r>
              <w:rPr>
                <w:b/>
                <w:bCs/>
              </w:rPr>
              <w:t> </w:t>
            </w:r>
          </w:p>
        </w:tc>
      </w:tr>
      <w:tr w:rsidR="00BF618C" w14:paraId="1C256AB7" w14:textId="77777777" w:rsidTr="002E5886">
        <w:trPr>
          <w:trHeight w:val="554"/>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3BC90" w14:textId="77777777" w:rsidR="00BF618C" w:rsidRDefault="00BF618C" w:rsidP="002E5886">
            <w:r>
              <w:t>2.3</w:t>
            </w:r>
          </w:p>
        </w:tc>
        <w:tc>
          <w:tcPr>
            <w:tcW w:w="6301" w:type="dxa"/>
            <w:tcBorders>
              <w:top w:val="nil"/>
              <w:left w:val="nil"/>
              <w:bottom w:val="single" w:sz="8" w:space="0" w:color="auto"/>
              <w:right w:val="single" w:sz="8" w:space="0" w:color="auto"/>
            </w:tcBorders>
            <w:tcMar>
              <w:top w:w="0" w:type="dxa"/>
              <w:left w:w="108" w:type="dxa"/>
              <w:bottom w:w="0" w:type="dxa"/>
              <w:right w:w="108" w:type="dxa"/>
            </w:tcMar>
            <w:hideMark/>
          </w:tcPr>
          <w:p w14:paraId="53A5AE9D" w14:textId="77777777" w:rsidR="00BF618C" w:rsidRDefault="00BF618C" w:rsidP="002E5886">
            <w:r>
              <w:t>Hand washing facilities are available</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14:paraId="16288FC2" w14:textId="77777777" w:rsidR="00BF618C" w:rsidRDefault="00BF618C" w:rsidP="002E5886">
            <w:r>
              <w:rPr>
                <w:b/>
                <w:bCs/>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14:paraId="2D1FCD56" w14:textId="77777777" w:rsidR="00BF618C" w:rsidRDefault="00BF618C" w:rsidP="002E5886">
            <w:r>
              <w:rPr>
                <w:b/>
                <w:bCs/>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14:paraId="38151723" w14:textId="77777777" w:rsidR="00BF618C" w:rsidRDefault="00BF618C" w:rsidP="002E5886">
            <w:r>
              <w:rPr>
                <w:b/>
                <w:bCs/>
              </w:rPr>
              <w:t> </w:t>
            </w:r>
          </w:p>
        </w:tc>
      </w:tr>
      <w:tr w:rsidR="00BF618C" w14:paraId="4E941EE3" w14:textId="77777777" w:rsidTr="002E5886">
        <w:trPr>
          <w:trHeight w:val="548"/>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BAF84" w14:textId="77777777" w:rsidR="00BF618C" w:rsidRDefault="00BF618C" w:rsidP="002E5886">
            <w:r>
              <w:t>2.4</w:t>
            </w:r>
          </w:p>
        </w:tc>
        <w:tc>
          <w:tcPr>
            <w:tcW w:w="6301" w:type="dxa"/>
            <w:tcBorders>
              <w:top w:val="nil"/>
              <w:left w:val="nil"/>
              <w:bottom w:val="single" w:sz="8" w:space="0" w:color="auto"/>
              <w:right w:val="single" w:sz="8" w:space="0" w:color="auto"/>
            </w:tcBorders>
            <w:tcMar>
              <w:top w:w="0" w:type="dxa"/>
              <w:left w:w="108" w:type="dxa"/>
              <w:bottom w:w="0" w:type="dxa"/>
              <w:right w:w="108" w:type="dxa"/>
            </w:tcMar>
            <w:hideMark/>
          </w:tcPr>
          <w:p w14:paraId="3E094E45" w14:textId="77777777" w:rsidR="00BF618C" w:rsidRDefault="00BF618C" w:rsidP="002E5886">
            <w:r>
              <w:t>Soap and paper towels/hand dryers are available at handwashing basin</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14:paraId="060C7573" w14:textId="77777777" w:rsidR="00BF618C" w:rsidRDefault="00BF618C" w:rsidP="002E5886">
            <w:r>
              <w:rPr>
                <w:b/>
                <w:bCs/>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14:paraId="27028216" w14:textId="77777777" w:rsidR="00BF618C" w:rsidRDefault="00BF618C" w:rsidP="002E5886">
            <w:r>
              <w:rPr>
                <w:b/>
                <w:bCs/>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14:paraId="26456082" w14:textId="77777777" w:rsidR="00BF618C" w:rsidRDefault="00BF618C" w:rsidP="002E5886">
            <w:r>
              <w:rPr>
                <w:b/>
                <w:bCs/>
              </w:rPr>
              <w:t> </w:t>
            </w:r>
          </w:p>
        </w:tc>
      </w:tr>
      <w:tr w:rsidR="00BF618C" w14:paraId="1140D931" w14:textId="77777777" w:rsidTr="002E5886">
        <w:trPr>
          <w:trHeight w:val="995"/>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1C521" w14:textId="77777777" w:rsidR="00BF618C" w:rsidRDefault="00BF618C" w:rsidP="002E5886">
            <w:r>
              <w:t>2.5</w:t>
            </w:r>
          </w:p>
        </w:tc>
        <w:tc>
          <w:tcPr>
            <w:tcW w:w="6301" w:type="dxa"/>
            <w:tcBorders>
              <w:top w:val="nil"/>
              <w:left w:val="nil"/>
              <w:bottom w:val="single" w:sz="8" w:space="0" w:color="auto"/>
              <w:right w:val="single" w:sz="8" w:space="0" w:color="auto"/>
            </w:tcBorders>
            <w:tcMar>
              <w:top w:w="0" w:type="dxa"/>
              <w:left w:w="108" w:type="dxa"/>
              <w:bottom w:w="0" w:type="dxa"/>
              <w:right w:w="108" w:type="dxa"/>
            </w:tcMar>
            <w:hideMark/>
          </w:tcPr>
          <w:p w14:paraId="5EA45495" w14:textId="77777777" w:rsidR="00BF618C" w:rsidRDefault="00BF618C" w:rsidP="002E5886">
            <w:r>
              <w:t>Hand washing procedure is done, on entering the workplace, after removing PPE, and before leaving.</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14:paraId="614DD0E9" w14:textId="77777777" w:rsidR="00BF618C" w:rsidRDefault="00BF618C" w:rsidP="002E5886">
            <w:r>
              <w:rPr>
                <w:b/>
                <w:bCs/>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14:paraId="0154735C" w14:textId="77777777" w:rsidR="00BF618C" w:rsidRDefault="00BF618C" w:rsidP="002E5886">
            <w:r>
              <w:rPr>
                <w:b/>
                <w:bCs/>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14:paraId="1FDA3570" w14:textId="77777777" w:rsidR="00BF618C" w:rsidRDefault="00BF618C" w:rsidP="002E5886">
            <w:r>
              <w:rPr>
                <w:b/>
                <w:bCs/>
              </w:rPr>
              <w:t> </w:t>
            </w:r>
          </w:p>
        </w:tc>
      </w:tr>
      <w:tr w:rsidR="00BF618C" w14:paraId="323DF18F" w14:textId="77777777" w:rsidTr="002E5886">
        <w:trPr>
          <w:trHeight w:val="983"/>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8E10F" w14:textId="77777777" w:rsidR="00BF618C" w:rsidRDefault="00BF618C" w:rsidP="002E5886">
            <w:r>
              <w:t>2.6</w:t>
            </w:r>
          </w:p>
        </w:tc>
        <w:tc>
          <w:tcPr>
            <w:tcW w:w="6301" w:type="dxa"/>
            <w:tcBorders>
              <w:top w:val="nil"/>
              <w:left w:val="nil"/>
              <w:bottom w:val="single" w:sz="8" w:space="0" w:color="auto"/>
              <w:right w:val="single" w:sz="8" w:space="0" w:color="auto"/>
            </w:tcBorders>
            <w:tcMar>
              <w:top w:w="0" w:type="dxa"/>
              <w:left w:w="108" w:type="dxa"/>
              <w:bottom w:w="0" w:type="dxa"/>
              <w:right w:w="108" w:type="dxa"/>
            </w:tcMar>
            <w:hideMark/>
          </w:tcPr>
          <w:p w14:paraId="3E3F041B" w14:textId="77777777" w:rsidR="00BF618C" w:rsidRDefault="00BF618C" w:rsidP="002E5886">
            <w:r>
              <w:t>Hand sanitizer must be one that has at least 70% alcohol content and is in accordance with the recommendations of the Department of Health.</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14:paraId="128D6796" w14:textId="77777777" w:rsidR="00BF618C" w:rsidRDefault="00BF618C" w:rsidP="002E5886">
            <w:r>
              <w:rPr>
                <w:b/>
                <w:bCs/>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14:paraId="55CBAEEC" w14:textId="77777777" w:rsidR="00BF618C" w:rsidRDefault="00BF618C" w:rsidP="002E5886">
            <w:r>
              <w:rPr>
                <w:b/>
                <w:bCs/>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14:paraId="02026DE1" w14:textId="77777777" w:rsidR="00BF618C" w:rsidRDefault="00BF618C" w:rsidP="002E5886">
            <w:r>
              <w:rPr>
                <w:b/>
                <w:bCs/>
              </w:rPr>
              <w:t> </w:t>
            </w:r>
          </w:p>
        </w:tc>
      </w:tr>
      <w:tr w:rsidR="00BF618C" w14:paraId="2BFB79B5" w14:textId="77777777" w:rsidTr="00BF618C">
        <w:trPr>
          <w:trHeight w:val="2918"/>
        </w:trPr>
        <w:tc>
          <w:tcPr>
            <w:tcW w:w="69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D68C3DC" w14:textId="77777777" w:rsidR="00BF618C" w:rsidRDefault="00BF618C" w:rsidP="002E5886">
            <w:r>
              <w:t>2.7</w:t>
            </w:r>
          </w:p>
          <w:p w14:paraId="072E8F4A" w14:textId="77777777" w:rsidR="00BF618C" w:rsidRDefault="00BF618C" w:rsidP="002E5886">
            <w:r>
              <w:t> </w:t>
            </w:r>
          </w:p>
          <w:p w14:paraId="203BBE7C" w14:textId="77777777" w:rsidR="00BF618C" w:rsidRDefault="00BF618C" w:rsidP="002E5886">
            <w:r>
              <w:t> </w:t>
            </w:r>
          </w:p>
        </w:tc>
        <w:tc>
          <w:tcPr>
            <w:tcW w:w="6301" w:type="dxa"/>
            <w:tcBorders>
              <w:top w:val="nil"/>
              <w:left w:val="nil"/>
              <w:bottom w:val="single" w:sz="4" w:space="0" w:color="auto"/>
              <w:right w:val="single" w:sz="8" w:space="0" w:color="auto"/>
            </w:tcBorders>
            <w:tcMar>
              <w:top w:w="0" w:type="dxa"/>
              <w:left w:w="108" w:type="dxa"/>
              <w:bottom w:w="0" w:type="dxa"/>
              <w:right w:w="108" w:type="dxa"/>
            </w:tcMar>
            <w:hideMark/>
          </w:tcPr>
          <w:p w14:paraId="2F076228" w14:textId="77777777" w:rsidR="00BF618C" w:rsidRDefault="00BF618C" w:rsidP="002E5886">
            <w:r>
              <w:t>Every employer must, free of charge, ensure that –</w:t>
            </w:r>
          </w:p>
          <w:p w14:paraId="494D5A78" w14:textId="77777777" w:rsidR="00BF618C" w:rsidRDefault="00BF618C" w:rsidP="002E5886">
            <w:r>
              <w:t> </w:t>
            </w:r>
          </w:p>
          <w:p w14:paraId="37948170" w14:textId="77777777" w:rsidR="00BF618C" w:rsidRDefault="00BF618C" w:rsidP="00BF618C">
            <w:pPr>
              <w:pStyle w:val="ListParagraph"/>
              <w:numPr>
                <w:ilvl w:val="0"/>
                <w:numId w:val="8"/>
              </w:numPr>
              <w:spacing w:before="0" w:after="0"/>
              <w:rPr>
                <w:rFonts w:eastAsia="Times New Roman"/>
              </w:rPr>
            </w:pPr>
            <w:r>
              <w:rPr>
                <w:rFonts w:eastAsia="Times New Roman"/>
              </w:rPr>
              <w:t xml:space="preserve">there are sufficient quantities of hand sanitizer based on the number of workers or other persons who access the workplace at the entrance of, and in the workplace which the workers or other persons are required to </w:t>
            </w:r>
            <w:proofErr w:type="gramStart"/>
            <w:r>
              <w:rPr>
                <w:rFonts w:eastAsia="Times New Roman"/>
              </w:rPr>
              <w:t>use;</w:t>
            </w:r>
            <w:proofErr w:type="gramEnd"/>
          </w:p>
          <w:p w14:paraId="57368957" w14:textId="77777777" w:rsidR="00BF618C" w:rsidRDefault="00BF618C" w:rsidP="002E5886">
            <w:pPr>
              <w:pStyle w:val="ListParagraph"/>
              <w:spacing w:after="0"/>
            </w:pPr>
            <w:r>
              <w:t> </w:t>
            </w:r>
          </w:p>
          <w:p w14:paraId="623FBEC5" w14:textId="77777777" w:rsidR="00BF618C" w:rsidRDefault="00BF618C" w:rsidP="00BF618C">
            <w:pPr>
              <w:pStyle w:val="ListParagraph"/>
              <w:numPr>
                <w:ilvl w:val="0"/>
                <w:numId w:val="8"/>
              </w:numPr>
              <w:spacing w:before="0" w:after="0"/>
              <w:rPr>
                <w:rFonts w:eastAsia="Times New Roman"/>
              </w:rPr>
            </w:pPr>
            <w:r>
              <w:rPr>
                <w:rFonts w:eastAsia="Times New Roman"/>
              </w:rPr>
              <w:t xml:space="preserve">every employee who works away from the workplace, other than at home, must be provided with an adequate supply of hand sanitizer. </w:t>
            </w:r>
          </w:p>
        </w:tc>
        <w:tc>
          <w:tcPr>
            <w:tcW w:w="712" w:type="dxa"/>
            <w:tcBorders>
              <w:top w:val="nil"/>
              <w:left w:val="nil"/>
              <w:bottom w:val="single" w:sz="4" w:space="0" w:color="auto"/>
              <w:right w:val="single" w:sz="8" w:space="0" w:color="auto"/>
            </w:tcBorders>
            <w:tcMar>
              <w:top w:w="0" w:type="dxa"/>
              <w:left w:w="108" w:type="dxa"/>
              <w:bottom w:w="0" w:type="dxa"/>
              <w:right w:w="108" w:type="dxa"/>
            </w:tcMar>
            <w:hideMark/>
          </w:tcPr>
          <w:p w14:paraId="4286888C" w14:textId="77777777" w:rsidR="00BF618C" w:rsidRDefault="00BF618C" w:rsidP="002E5886">
            <w:r>
              <w:rPr>
                <w:b/>
                <w:bCs/>
              </w:rPr>
              <w:t> </w:t>
            </w:r>
          </w:p>
          <w:p w14:paraId="3E313BCD" w14:textId="77777777" w:rsidR="00BF618C" w:rsidRDefault="00BF618C" w:rsidP="002E5886">
            <w:r>
              <w:rPr>
                <w:b/>
                <w:bCs/>
              </w:rPr>
              <w:t> </w:t>
            </w:r>
          </w:p>
          <w:p w14:paraId="01CFF241" w14:textId="77777777" w:rsidR="00BF618C" w:rsidRDefault="00BF618C" w:rsidP="002E5886">
            <w:r>
              <w:rPr>
                <w:b/>
                <w:bCs/>
              </w:rPr>
              <w:t> </w:t>
            </w:r>
          </w:p>
        </w:tc>
        <w:tc>
          <w:tcPr>
            <w:tcW w:w="636" w:type="dxa"/>
            <w:tcBorders>
              <w:top w:val="nil"/>
              <w:left w:val="nil"/>
              <w:bottom w:val="single" w:sz="4" w:space="0" w:color="auto"/>
              <w:right w:val="single" w:sz="8" w:space="0" w:color="auto"/>
            </w:tcBorders>
            <w:tcMar>
              <w:top w:w="0" w:type="dxa"/>
              <w:left w:w="108" w:type="dxa"/>
              <w:bottom w:w="0" w:type="dxa"/>
              <w:right w:w="108" w:type="dxa"/>
            </w:tcMar>
            <w:hideMark/>
          </w:tcPr>
          <w:p w14:paraId="218D65BB" w14:textId="77777777" w:rsidR="00BF618C" w:rsidRDefault="00BF618C" w:rsidP="002E5886">
            <w:r>
              <w:rPr>
                <w:b/>
                <w:bCs/>
              </w:rPr>
              <w:t> </w:t>
            </w:r>
          </w:p>
          <w:p w14:paraId="488480AA" w14:textId="77777777" w:rsidR="00BF618C" w:rsidRDefault="00BF618C" w:rsidP="002E5886">
            <w:r>
              <w:rPr>
                <w:b/>
                <w:bCs/>
              </w:rPr>
              <w:t> </w:t>
            </w:r>
          </w:p>
          <w:p w14:paraId="1E48E069" w14:textId="77777777" w:rsidR="00BF618C" w:rsidRDefault="00BF618C" w:rsidP="002E5886">
            <w:r>
              <w:rPr>
                <w:b/>
                <w:bCs/>
              </w:rPr>
              <w:t> </w:t>
            </w:r>
          </w:p>
        </w:tc>
        <w:tc>
          <w:tcPr>
            <w:tcW w:w="658" w:type="dxa"/>
            <w:tcBorders>
              <w:top w:val="nil"/>
              <w:left w:val="nil"/>
              <w:bottom w:val="single" w:sz="4" w:space="0" w:color="auto"/>
              <w:right w:val="single" w:sz="8" w:space="0" w:color="auto"/>
            </w:tcBorders>
            <w:tcMar>
              <w:top w:w="0" w:type="dxa"/>
              <w:left w:w="108" w:type="dxa"/>
              <w:bottom w:w="0" w:type="dxa"/>
              <w:right w:w="108" w:type="dxa"/>
            </w:tcMar>
            <w:hideMark/>
          </w:tcPr>
          <w:p w14:paraId="6CD5F023" w14:textId="77777777" w:rsidR="00BF618C" w:rsidRDefault="00BF618C" w:rsidP="002E5886">
            <w:r>
              <w:rPr>
                <w:b/>
                <w:bCs/>
              </w:rPr>
              <w:t> </w:t>
            </w:r>
          </w:p>
          <w:p w14:paraId="666A604E" w14:textId="77777777" w:rsidR="00BF618C" w:rsidRDefault="00BF618C" w:rsidP="002E5886">
            <w:r>
              <w:rPr>
                <w:b/>
                <w:bCs/>
              </w:rPr>
              <w:t> </w:t>
            </w:r>
          </w:p>
          <w:p w14:paraId="19FD7844" w14:textId="77777777" w:rsidR="00BF618C" w:rsidRDefault="00BF618C" w:rsidP="002E5886">
            <w:r>
              <w:rPr>
                <w:b/>
                <w:bCs/>
              </w:rPr>
              <w:t> </w:t>
            </w:r>
          </w:p>
        </w:tc>
      </w:tr>
      <w:tr w:rsidR="00BF618C" w14:paraId="1A80C3A5" w14:textId="77777777" w:rsidTr="00BF618C">
        <w:trPr>
          <w:trHeight w:val="1170"/>
        </w:trPr>
        <w:tc>
          <w:tcPr>
            <w:tcW w:w="6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78E6A6" w14:textId="77777777" w:rsidR="00BF618C" w:rsidRDefault="00BF618C" w:rsidP="002E5886">
            <w:r>
              <w:lastRenderedPageBreak/>
              <w:t>2.8</w:t>
            </w:r>
          </w:p>
        </w:tc>
        <w:tc>
          <w:tcPr>
            <w:tcW w:w="63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E355C99" w14:textId="77777777" w:rsidR="00BF618C" w:rsidRDefault="00BF618C" w:rsidP="002E5886">
            <w:r>
              <w:t xml:space="preserve">If a worker interacts with the public, the employer must provide the worker with </w:t>
            </w:r>
            <w:proofErr w:type="gramStart"/>
            <w:r>
              <w:t>sufficient</w:t>
            </w:r>
            <w:proofErr w:type="gramEnd"/>
            <w:r>
              <w:t xml:space="preserve"> supplies of hand-sanitizer at that worker’s workstation for both the worker and the person with whom the worker is interacting.</w:t>
            </w:r>
          </w:p>
        </w:tc>
        <w:tc>
          <w:tcPr>
            <w:tcW w:w="71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02E41CF" w14:textId="77777777" w:rsidR="00BF618C" w:rsidRDefault="00BF618C" w:rsidP="002E5886">
            <w:r>
              <w:rPr>
                <w:b/>
                <w:bCs/>
              </w:rPr>
              <w:t> </w:t>
            </w:r>
          </w:p>
        </w:tc>
        <w:tc>
          <w:tcPr>
            <w:tcW w:w="63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99F6F13" w14:textId="77777777" w:rsidR="00BF618C" w:rsidRDefault="00BF618C" w:rsidP="002E5886">
            <w:r>
              <w:rPr>
                <w:b/>
                <w:bCs/>
              </w:rPr>
              <w:t> </w:t>
            </w:r>
          </w:p>
        </w:tc>
        <w:tc>
          <w:tcPr>
            <w:tcW w:w="6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47513AF" w14:textId="77777777" w:rsidR="00BF618C" w:rsidRDefault="00BF618C" w:rsidP="002E5886">
            <w:r>
              <w:rPr>
                <w:b/>
                <w:bCs/>
              </w:rPr>
              <w:t> </w:t>
            </w:r>
          </w:p>
        </w:tc>
      </w:tr>
      <w:tr w:rsidR="00BF618C" w14:paraId="2AB2EBB1" w14:textId="77777777" w:rsidTr="002E5886">
        <w:trPr>
          <w:trHeight w:val="690"/>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E44B7" w14:textId="77777777" w:rsidR="00BF618C" w:rsidRDefault="00BF618C" w:rsidP="002E5886">
            <w:r>
              <w:t> 2.9</w:t>
            </w:r>
          </w:p>
        </w:tc>
        <w:tc>
          <w:tcPr>
            <w:tcW w:w="6301" w:type="dxa"/>
            <w:tcBorders>
              <w:top w:val="nil"/>
              <w:left w:val="nil"/>
              <w:bottom w:val="single" w:sz="8" w:space="0" w:color="auto"/>
              <w:right w:val="single" w:sz="8" w:space="0" w:color="auto"/>
            </w:tcBorders>
            <w:tcMar>
              <w:top w:w="0" w:type="dxa"/>
              <w:left w:w="108" w:type="dxa"/>
              <w:bottom w:w="0" w:type="dxa"/>
              <w:right w:w="108" w:type="dxa"/>
            </w:tcMar>
            <w:hideMark/>
          </w:tcPr>
          <w:p w14:paraId="61FF0E06" w14:textId="77777777" w:rsidR="00BF618C" w:rsidRDefault="00BF618C" w:rsidP="002E5886">
            <w:r>
              <w:t>Waste pertaining to masks, gloves and paper towels should be disposed of in a bin.</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14:paraId="10C9EB74" w14:textId="77777777" w:rsidR="00BF618C" w:rsidRDefault="00BF618C" w:rsidP="002E5886">
            <w:r>
              <w:rPr>
                <w:b/>
                <w:bCs/>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14:paraId="2D5A6A81" w14:textId="77777777" w:rsidR="00BF618C" w:rsidRDefault="00BF618C" w:rsidP="002E5886">
            <w:r>
              <w:rPr>
                <w:b/>
                <w:bCs/>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14:paraId="00B49489" w14:textId="77777777" w:rsidR="00BF618C" w:rsidRDefault="00BF618C" w:rsidP="002E5886">
            <w:r>
              <w:rPr>
                <w:b/>
                <w:bCs/>
              </w:rPr>
              <w:t> </w:t>
            </w:r>
          </w:p>
        </w:tc>
      </w:tr>
    </w:tbl>
    <w:p w14:paraId="2D08A751" w14:textId="77777777" w:rsidR="00BF618C" w:rsidRDefault="00BF618C" w:rsidP="00BF618C">
      <w:r>
        <w:t> </w:t>
      </w:r>
    </w:p>
    <w:p w14:paraId="40078E61" w14:textId="77777777" w:rsidR="00BF618C" w:rsidRDefault="00BF618C" w:rsidP="00BF618C">
      <w:r>
        <w:t> </w:t>
      </w:r>
    </w:p>
    <w:tbl>
      <w:tblPr>
        <w:tblW w:w="0" w:type="auto"/>
        <w:tblCellMar>
          <w:left w:w="0" w:type="dxa"/>
          <w:right w:w="0" w:type="dxa"/>
        </w:tblCellMar>
        <w:tblLook w:val="04A0" w:firstRow="1" w:lastRow="0" w:firstColumn="1" w:lastColumn="0" w:noHBand="0" w:noVBand="1"/>
      </w:tblPr>
      <w:tblGrid>
        <w:gridCol w:w="727"/>
        <w:gridCol w:w="6650"/>
        <w:gridCol w:w="608"/>
        <w:gridCol w:w="522"/>
        <w:gridCol w:w="538"/>
      </w:tblGrid>
      <w:tr w:rsidR="00BF618C" w14:paraId="276CCD35" w14:textId="77777777" w:rsidTr="002E5886">
        <w:trPr>
          <w:trHeight w:val="481"/>
        </w:trPr>
        <w:tc>
          <w:tcPr>
            <w:tcW w:w="72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CEDE70E" w14:textId="77777777" w:rsidR="00BF618C" w:rsidRDefault="00BF618C" w:rsidP="002E5886">
            <w:r>
              <w:rPr>
                <w:b/>
                <w:bCs/>
              </w:rPr>
              <w:t>3.</w:t>
            </w:r>
          </w:p>
        </w:tc>
        <w:tc>
          <w:tcPr>
            <w:tcW w:w="66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DC5F514" w14:textId="77777777" w:rsidR="00BF618C" w:rsidRDefault="00BF618C" w:rsidP="002E5886">
            <w:r>
              <w:rPr>
                <w:b/>
                <w:bCs/>
                <w:color w:val="000000"/>
              </w:rPr>
              <w:t>Reduce physical contact (social distancing)</w:t>
            </w:r>
          </w:p>
        </w:tc>
        <w:tc>
          <w:tcPr>
            <w:tcW w:w="57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E57D6CF" w14:textId="77777777" w:rsidR="00BF618C" w:rsidRDefault="00BF618C" w:rsidP="002E5886">
            <w:pPr>
              <w:jc w:val="center"/>
            </w:pPr>
            <w:r>
              <w:rPr>
                <w:b/>
                <w:bCs/>
                <w:color w:val="000000"/>
              </w:rPr>
              <w:t>Yes</w:t>
            </w:r>
          </w:p>
        </w:tc>
        <w:tc>
          <w:tcPr>
            <w:tcW w:w="52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AD8952C" w14:textId="77777777" w:rsidR="00BF618C" w:rsidRDefault="00BF618C" w:rsidP="002E5886">
            <w:pPr>
              <w:jc w:val="center"/>
            </w:pPr>
            <w:r>
              <w:rPr>
                <w:b/>
                <w:bCs/>
                <w:color w:val="000000"/>
              </w:rPr>
              <w:t>No</w:t>
            </w:r>
          </w:p>
        </w:tc>
        <w:tc>
          <w:tcPr>
            <w:tcW w:w="53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1DF87E2" w14:textId="77777777" w:rsidR="00BF618C" w:rsidRDefault="00BF618C" w:rsidP="002E5886">
            <w:pPr>
              <w:jc w:val="center"/>
            </w:pPr>
            <w:r>
              <w:rPr>
                <w:b/>
                <w:bCs/>
                <w:color w:val="000000"/>
              </w:rPr>
              <w:t>NA</w:t>
            </w:r>
          </w:p>
        </w:tc>
      </w:tr>
      <w:tr w:rsidR="00BF618C" w14:paraId="1525B6F2" w14:textId="77777777" w:rsidTr="002E5886">
        <w:trPr>
          <w:trHeight w:val="559"/>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93782" w14:textId="77777777" w:rsidR="00BF618C" w:rsidRDefault="00BF618C" w:rsidP="002E5886">
            <w:r>
              <w:t>3.1</w:t>
            </w:r>
          </w:p>
        </w:tc>
        <w:tc>
          <w:tcPr>
            <w:tcW w:w="6650" w:type="dxa"/>
            <w:tcBorders>
              <w:top w:val="nil"/>
              <w:left w:val="nil"/>
              <w:bottom w:val="single" w:sz="8" w:space="0" w:color="auto"/>
              <w:right w:val="single" w:sz="8" w:space="0" w:color="auto"/>
            </w:tcBorders>
            <w:tcMar>
              <w:top w:w="0" w:type="dxa"/>
              <w:left w:w="108" w:type="dxa"/>
              <w:bottom w:w="0" w:type="dxa"/>
              <w:right w:w="108" w:type="dxa"/>
            </w:tcMar>
            <w:hideMark/>
          </w:tcPr>
          <w:p w14:paraId="40A3341E" w14:textId="77777777" w:rsidR="00BF618C" w:rsidRDefault="00BF618C" w:rsidP="002E5886">
            <w:r>
              <w:t>Facility access and visitation is limited or restricted</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50133E16" w14:textId="77777777" w:rsidR="00BF618C" w:rsidRDefault="00BF618C" w:rsidP="002E5886">
            <w:r>
              <w:rPr>
                <w:b/>
                <w:bCs/>
              </w:rPr>
              <w:t> </w:t>
            </w:r>
          </w:p>
        </w:tc>
        <w:tc>
          <w:tcPr>
            <w:tcW w:w="522" w:type="dxa"/>
            <w:tcBorders>
              <w:top w:val="nil"/>
              <w:left w:val="nil"/>
              <w:bottom w:val="single" w:sz="8" w:space="0" w:color="auto"/>
              <w:right w:val="single" w:sz="8" w:space="0" w:color="auto"/>
            </w:tcBorders>
            <w:tcMar>
              <w:top w:w="0" w:type="dxa"/>
              <w:left w:w="108" w:type="dxa"/>
              <w:bottom w:w="0" w:type="dxa"/>
              <w:right w:w="108" w:type="dxa"/>
            </w:tcMar>
            <w:hideMark/>
          </w:tcPr>
          <w:p w14:paraId="0D41AE02" w14:textId="77777777" w:rsidR="00BF618C" w:rsidRDefault="00BF618C" w:rsidP="002E5886">
            <w:r>
              <w:rPr>
                <w:b/>
                <w:bCs/>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14:paraId="2BBD384D" w14:textId="77777777" w:rsidR="00BF618C" w:rsidRDefault="00BF618C" w:rsidP="002E5886">
            <w:r>
              <w:rPr>
                <w:b/>
                <w:bCs/>
              </w:rPr>
              <w:t> </w:t>
            </w:r>
          </w:p>
        </w:tc>
      </w:tr>
      <w:tr w:rsidR="00BF618C" w14:paraId="662FDF47" w14:textId="77777777" w:rsidTr="002E5886">
        <w:trPr>
          <w:trHeight w:val="709"/>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814A4" w14:textId="77777777" w:rsidR="00BF618C" w:rsidRDefault="00BF618C" w:rsidP="002E5886">
            <w:r>
              <w:t>3.2</w:t>
            </w:r>
          </w:p>
        </w:tc>
        <w:tc>
          <w:tcPr>
            <w:tcW w:w="6650" w:type="dxa"/>
            <w:tcBorders>
              <w:top w:val="nil"/>
              <w:left w:val="nil"/>
              <w:bottom w:val="single" w:sz="8" w:space="0" w:color="auto"/>
              <w:right w:val="single" w:sz="8" w:space="0" w:color="auto"/>
            </w:tcBorders>
            <w:tcMar>
              <w:top w:w="0" w:type="dxa"/>
              <w:left w:w="108" w:type="dxa"/>
              <w:bottom w:w="0" w:type="dxa"/>
              <w:right w:w="108" w:type="dxa"/>
            </w:tcMar>
            <w:hideMark/>
          </w:tcPr>
          <w:p w14:paraId="7C6CB04A" w14:textId="77777777" w:rsidR="00BF618C" w:rsidRDefault="00BF618C" w:rsidP="002E5886">
            <w:r>
              <w:t>Limit crowds or gatherings (e.g. large groups &gt;10 or groups in restricted spaces)</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70B4097B" w14:textId="77777777" w:rsidR="00BF618C" w:rsidRDefault="00BF618C" w:rsidP="002E5886">
            <w:r>
              <w:rPr>
                <w:b/>
                <w:bCs/>
              </w:rPr>
              <w:t> </w:t>
            </w:r>
          </w:p>
        </w:tc>
        <w:tc>
          <w:tcPr>
            <w:tcW w:w="522" w:type="dxa"/>
            <w:tcBorders>
              <w:top w:val="nil"/>
              <w:left w:val="nil"/>
              <w:bottom w:val="single" w:sz="8" w:space="0" w:color="auto"/>
              <w:right w:val="single" w:sz="8" w:space="0" w:color="auto"/>
            </w:tcBorders>
            <w:tcMar>
              <w:top w:w="0" w:type="dxa"/>
              <w:left w:w="108" w:type="dxa"/>
              <w:bottom w:w="0" w:type="dxa"/>
              <w:right w:w="108" w:type="dxa"/>
            </w:tcMar>
            <w:hideMark/>
          </w:tcPr>
          <w:p w14:paraId="45DCA49A" w14:textId="77777777" w:rsidR="00BF618C" w:rsidRDefault="00BF618C" w:rsidP="002E5886">
            <w:r>
              <w:rPr>
                <w:b/>
                <w:bCs/>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14:paraId="3CA37798" w14:textId="77777777" w:rsidR="00BF618C" w:rsidRDefault="00BF618C" w:rsidP="002E5886">
            <w:r>
              <w:rPr>
                <w:b/>
                <w:bCs/>
              </w:rPr>
              <w:t> </w:t>
            </w:r>
          </w:p>
        </w:tc>
      </w:tr>
      <w:tr w:rsidR="00BF618C" w14:paraId="7D92FC59" w14:textId="77777777" w:rsidTr="002E5886">
        <w:trPr>
          <w:trHeight w:val="407"/>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5978F" w14:textId="77777777" w:rsidR="00BF618C" w:rsidRDefault="00BF618C" w:rsidP="002E5886">
            <w:r>
              <w:t>3.3</w:t>
            </w:r>
          </w:p>
        </w:tc>
        <w:tc>
          <w:tcPr>
            <w:tcW w:w="6650" w:type="dxa"/>
            <w:tcBorders>
              <w:top w:val="nil"/>
              <w:left w:val="nil"/>
              <w:bottom w:val="single" w:sz="8" w:space="0" w:color="auto"/>
              <w:right w:val="single" w:sz="8" w:space="0" w:color="auto"/>
            </w:tcBorders>
            <w:tcMar>
              <w:top w:w="0" w:type="dxa"/>
              <w:left w:w="108" w:type="dxa"/>
              <w:bottom w:w="0" w:type="dxa"/>
              <w:right w:w="108" w:type="dxa"/>
            </w:tcMar>
            <w:hideMark/>
          </w:tcPr>
          <w:p w14:paraId="66E430F3" w14:textId="77777777" w:rsidR="00BF618C" w:rsidRDefault="00BF618C" w:rsidP="002E5886">
            <w:r>
              <w:t>Discourage physical contact of employees (e.g. handshakes, hugs)</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5B36B89C" w14:textId="77777777" w:rsidR="00BF618C" w:rsidRDefault="00BF618C" w:rsidP="002E5886">
            <w:r>
              <w:rPr>
                <w:b/>
                <w:bCs/>
              </w:rPr>
              <w:t> </w:t>
            </w:r>
          </w:p>
        </w:tc>
        <w:tc>
          <w:tcPr>
            <w:tcW w:w="522" w:type="dxa"/>
            <w:tcBorders>
              <w:top w:val="nil"/>
              <w:left w:val="nil"/>
              <w:bottom w:val="single" w:sz="8" w:space="0" w:color="auto"/>
              <w:right w:val="single" w:sz="8" w:space="0" w:color="auto"/>
            </w:tcBorders>
            <w:tcMar>
              <w:top w:w="0" w:type="dxa"/>
              <w:left w:w="108" w:type="dxa"/>
              <w:bottom w:w="0" w:type="dxa"/>
              <w:right w:w="108" w:type="dxa"/>
            </w:tcMar>
            <w:hideMark/>
          </w:tcPr>
          <w:p w14:paraId="5D552CCF" w14:textId="77777777" w:rsidR="00BF618C" w:rsidRDefault="00BF618C" w:rsidP="002E5886">
            <w:r>
              <w:rPr>
                <w:b/>
                <w:bCs/>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14:paraId="27A4EFDF" w14:textId="77777777" w:rsidR="00BF618C" w:rsidRDefault="00BF618C" w:rsidP="002E5886">
            <w:r>
              <w:rPr>
                <w:b/>
                <w:bCs/>
              </w:rPr>
              <w:t> </w:t>
            </w:r>
          </w:p>
        </w:tc>
      </w:tr>
      <w:tr w:rsidR="00BF618C" w14:paraId="7F41AEFF" w14:textId="77777777" w:rsidTr="002E5886">
        <w:trPr>
          <w:trHeight w:val="413"/>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7E755" w14:textId="77777777" w:rsidR="00BF618C" w:rsidRDefault="00BF618C" w:rsidP="002E5886">
            <w:r>
              <w:t>3.4</w:t>
            </w:r>
          </w:p>
        </w:tc>
        <w:tc>
          <w:tcPr>
            <w:tcW w:w="6650" w:type="dxa"/>
            <w:tcBorders>
              <w:top w:val="nil"/>
              <w:left w:val="nil"/>
              <w:bottom w:val="single" w:sz="8" w:space="0" w:color="auto"/>
              <w:right w:val="single" w:sz="8" w:space="0" w:color="auto"/>
            </w:tcBorders>
            <w:tcMar>
              <w:top w:w="0" w:type="dxa"/>
              <w:left w:w="108" w:type="dxa"/>
              <w:bottom w:w="0" w:type="dxa"/>
              <w:right w:w="108" w:type="dxa"/>
            </w:tcMar>
            <w:hideMark/>
          </w:tcPr>
          <w:p w14:paraId="7DA26B3C" w14:textId="77777777" w:rsidR="00BF618C" w:rsidRDefault="00BF618C" w:rsidP="002E5886">
            <w:r>
              <w:t xml:space="preserve">Closure of communal areas (e.g.  gyms) </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5AF8E850" w14:textId="77777777" w:rsidR="00BF618C" w:rsidRDefault="00BF618C" w:rsidP="002E5886">
            <w:r>
              <w:rPr>
                <w:b/>
                <w:bCs/>
              </w:rPr>
              <w:t> </w:t>
            </w:r>
          </w:p>
        </w:tc>
        <w:tc>
          <w:tcPr>
            <w:tcW w:w="522" w:type="dxa"/>
            <w:tcBorders>
              <w:top w:val="nil"/>
              <w:left w:val="nil"/>
              <w:bottom w:val="single" w:sz="8" w:space="0" w:color="auto"/>
              <w:right w:val="single" w:sz="8" w:space="0" w:color="auto"/>
            </w:tcBorders>
            <w:tcMar>
              <w:top w:w="0" w:type="dxa"/>
              <w:left w:w="108" w:type="dxa"/>
              <w:bottom w:w="0" w:type="dxa"/>
              <w:right w:w="108" w:type="dxa"/>
            </w:tcMar>
            <w:hideMark/>
          </w:tcPr>
          <w:p w14:paraId="19F5274C" w14:textId="77777777" w:rsidR="00BF618C" w:rsidRDefault="00BF618C" w:rsidP="002E5886">
            <w:r>
              <w:rPr>
                <w:b/>
                <w:bCs/>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14:paraId="6CF1471A" w14:textId="77777777" w:rsidR="00BF618C" w:rsidRDefault="00BF618C" w:rsidP="002E5886">
            <w:r>
              <w:rPr>
                <w:b/>
                <w:bCs/>
              </w:rPr>
              <w:t> </w:t>
            </w:r>
          </w:p>
        </w:tc>
      </w:tr>
      <w:tr w:rsidR="00BF618C" w14:paraId="4240BF56" w14:textId="77777777" w:rsidTr="002E5886">
        <w:trPr>
          <w:trHeight w:val="702"/>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364E6" w14:textId="77777777" w:rsidR="00BF618C" w:rsidRDefault="00BF618C" w:rsidP="002E5886">
            <w:r>
              <w:t>3.5</w:t>
            </w:r>
          </w:p>
        </w:tc>
        <w:tc>
          <w:tcPr>
            <w:tcW w:w="6650" w:type="dxa"/>
            <w:tcBorders>
              <w:top w:val="nil"/>
              <w:left w:val="nil"/>
              <w:bottom w:val="single" w:sz="8" w:space="0" w:color="auto"/>
              <w:right w:val="single" w:sz="8" w:space="0" w:color="auto"/>
            </w:tcBorders>
            <w:tcMar>
              <w:top w:w="0" w:type="dxa"/>
              <w:left w:w="108" w:type="dxa"/>
              <w:bottom w:w="0" w:type="dxa"/>
              <w:right w:w="108" w:type="dxa"/>
            </w:tcMar>
            <w:hideMark/>
          </w:tcPr>
          <w:p w14:paraId="4FA2938F" w14:textId="77777777" w:rsidR="00BF618C" w:rsidRDefault="00BF618C" w:rsidP="002E5886">
            <w:r>
              <w:t>Ensure that employees are more than two meters apart when dining and not sitting face to face. Ensure that utensils and frequent disinfect.</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2B03C425" w14:textId="77777777" w:rsidR="00BF618C" w:rsidRDefault="00BF618C" w:rsidP="002E5886">
            <w:r>
              <w:rPr>
                <w:b/>
                <w:bCs/>
              </w:rPr>
              <w:t> </w:t>
            </w:r>
          </w:p>
        </w:tc>
        <w:tc>
          <w:tcPr>
            <w:tcW w:w="522" w:type="dxa"/>
            <w:tcBorders>
              <w:top w:val="nil"/>
              <w:left w:val="nil"/>
              <w:bottom w:val="single" w:sz="8" w:space="0" w:color="auto"/>
              <w:right w:val="single" w:sz="8" w:space="0" w:color="auto"/>
            </w:tcBorders>
            <w:tcMar>
              <w:top w:w="0" w:type="dxa"/>
              <w:left w:w="108" w:type="dxa"/>
              <w:bottom w:w="0" w:type="dxa"/>
              <w:right w:w="108" w:type="dxa"/>
            </w:tcMar>
            <w:hideMark/>
          </w:tcPr>
          <w:p w14:paraId="4A888832" w14:textId="77777777" w:rsidR="00BF618C" w:rsidRDefault="00BF618C" w:rsidP="002E5886">
            <w:r>
              <w:rPr>
                <w:b/>
                <w:bCs/>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14:paraId="72DDCE50" w14:textId="77777777" w:rsidR="00BF618C" w:rsidRDefault="00BF618C" w:rsidP="002E5886">
            <w:r>
              <w:rPr>
                <w:b/>
                <w:bCs/>
              </w:rPr>
              <w:t> </w:t>
            </w:r>
          </w:p>
        </w:tc>
      </w:tr>
      <w:tr w:rsidR="00BF618C" w14:paraId="26F983B5" w14:textId="77777777" w:rsidTr="002E5886">
        <w:trPr>
          <w:trHeight w:val="699"/>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90BDA" w14:textId="77777777" w:rsidR="00BF618C" w:rsidRDefault="00BF618C" w:rsidP="002E5886">
            <w:r>
              <w:t>3.6</w:t>
            </w:r>
          </w:p>
        </w:tc>
        <w:tc>
          <w:tcPr>
            <w:tcW w:w="6650" w:type="dxa"/>
            <w:tcBorders>
              <w:top w:val="nil"/>
              <w:left w:val="nil"/>
              <w:bottom w:val="single" w:sz="8" w:space="0" w:color="auto"/>
              <w:right w:val="single" w:sz="8" w:space="0" w:color="auto"/>
            </w:tcBorders>
            <w:tcMar>
              <w:top w:w="0" w:type="dxa"/>
              <w:left w:w="108" w:type="dxa"/>
              <w:bottom w:w="0" w:type="dxa"/>
              <w:right w:w="108" w:type="dxa"/>
            </w:tcMar>
            <w:hideMark/>
          </w:tcPr>
          <w:p w14:paraId="15487A39" w14:textId="77777777" w:rsidR="00BF618C" w:rsidRDefault="00BF618C" w:rsidP="002E5886">
            <w:r>
              <w:t>Eliminate frequent contact of surfaces (e.g. leave door open were possible)</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18858FE3" w14:textId="77777777" w:rsidR="00BF618C" w:rsidRDefault="00BF618C" w:rsidP="002E5886">
            <w:r>
              <w:rPr>
                <w:b/>
                <w:bCs/>
              </w:rPr>
              <w:t> </w:t>
            </w:r>
          </w:p>
        </w:tc>
        <w:tc>
          <w:tcPr>
            <w:tcW w:w="522" w:type="dxa"/>
            <w:tcBorders>
              <w:top w:val="nil"/>
              <w:left w:val="nil"/>
              <w:bottom w:val="single" w:sz="8" w:space="0" w:color="auto"/>
              <w:right w:val="single" w:sz="8" w:space="0" w:color="auto"/>
            </w:tcBorders>
            <w:tcMar>
              <w:top w:w="0" w:type="dxa"/>
              <w:left w:w="108" w:type="dxa"/>
              <w:bottom w:w="0" w:type="dxa"/>
              <w:right w:w="108" w:type="dxa"/>
            </w:tcMar>
            <w:hideMark/>
          </w:tcPr>
          <w:p w14:paraId="56EDAD43" w14:textId="77777777" w:rsidR="00BF618C" w:rsidRDefault="00BF618C" w:rsidP="002E5886">
            <w:r>
              <w:rPr>
                <w:b/>
                <w:bCs/>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14:paraId="771CCD36" w14:textId="77777777" w:rsidR="00BF618C" w:rsidRDefault="00BF618C" w:rsidP="002E5886">
            <w:r>
              <w:rPr>
                <w:b/>
                <w:bCs/>
              </w:rPr>
              <w:t> </w:t>
            </w:r>
          </w:p>
        </w:tc>
      </w:tr>
      <w:tr w:rsidR="00BF618C" w14:paraId="200DDB9E" w14:textId="77777777" w:rsidTr="002E5886">
        <w:trPr>
          <w:trHeight w:val="411"/>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E9098" w14:textId="77777777" w:rsidR="00BF618C" w:rsidRDefault="00BF618C" w:rsidP="002E5886">
            <w:r>
              <w:t>3.7</w:t>
            </w:r>
          </w:p>
        </w:tc>
        <w:tc>
          <w:tcPr>
            <w:tcW w:w="6650" w:type="dxa"/>
            <w:tcBorders>
              <w:top w:val="nil"/>
              <w:left w:val="nil"/>
              <w:bottom w:val="single" w:sz="8" w:space="0" w:color="auto"/>
              <w:right w:val="single" w:sz="8" w:space="0" w:color="auto"/>
            </w:tcBorders>
            <w:tcMar>
              <w:top w:w="0" w:type="dxa"/>
              <w:left w:w="108" w:type="dxa"/>
              <w:bottom w:w="0" w:type="dxa"/>
              <w:right w:w="108" w:type="dxa"/>
            </w:tcMar>
            <w:hideMark/>
          </w:tcPr>
          <w:p w14:paraId="743DE8E3" w14:textId="77777777" w:rsidR="00BF618C" w:rsidRDefault="00BF618C" w:rsidP="002E5886">
            <w:r>
              <w:t>Stagger tea and lunch breaks to limit employee groupings</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061C4C39" w14:textId="77777777" w:rsidR="00BF618C" w:rsidRDefault="00BF618C" w:rsidP="002E5886">
            <w:r>
              <w:rPr>
                <w:b/>
                <w:bCs/>
              </w:rPr>
              <w:t> </w:t>
            </w:r>
          </w:p>
        </w:tc>
        <w:tc>
          <w:tcPr>
            <w:tcW w:w="522" w:type="dxa"/>
            <w:tcBorders>
              <w:top w:val="nil"/>
              <w:left w:val="nil"/>
              <w:bottom w:val="single" w:sz="8" w:space="0" w:color="auto"/>
              <w:right w:val="single" w:sz="8" w:space="0" w:color="auto"/>
            </w:tcBorders>
            <w:tcMar>
              <w:top w:w="0" w:type="dxa"/>
              <w:left w:w="108" w:type="dxa"/>
              <w:bottom w:w="0" w:type="dxa"/>
              <w:right w:w="108" w:type="dxa"/>
            </w:tcMar>
            <w:hideMark/>
          </w:tcPr>
          <w:p w14:paraId="06A4CEA6" w14:textId="77777777" w:rsidR="00BF618C" w:rsidRDefault="00BF618C" w:rsidP="002E5886">
            <w:r>
              <w:rPr>
                <w:b/>
                <w:bCs/>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14:paraId="7B9862A9" w14:textId="77777777" w:rsidR="00BF618C" w:rsidRDefault="00BF618C" w:rsidP="002E5886">
            <w:r>
              <w:rPr>
                <w:b/>
                <w:bCs/>
              </w:rPr>
              <w:t> </w:t>
            </w:r>
          </w:p>
        </w:tc>
      </w:tr>
      <w:tr w:rsidR="00BF618C" w14:paraId="5FAAAA06" w14:textId="77777777" w:rsidTr="002E5886">
        <w:trPr>
          <w:trHeight w:val="687"/>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EF75E" w14:textId="77777777" w:rsidR="00BF618C" w:rsidRDefault="00BF618C" w:rsidP="002E5886">
            <w:r>
              <w:t>3.8</w:t>
            </w:r>
          </w:p>
        </w:tc>
        <w:tc>
          <w:tcPr>
            <w:tcW w:w="6650" w:type="dxa"/>
            <w:tcBorders>
              <w:top w:val="nil"/>
              <w:left w:val="nil"/>
              <w:bottom w:val="single" w:sz="8" w:space="0" w:color="auto"/>
              <w:right w:val="single" w:sz="8" w:space="0" w:color="auto"/>
            </w:tcBorders>
            <w:tcMar>
              <w:top w:w="0" w:type="dxa"/>
              <w:left w:w="108" w:type="dxa"/>
              <w:bottom w:w="0" w:type="dxa"/>
              <w:right w:w="108" w:type="dxa"/>
            </w:tcMar>
            <w:hideMark/>
          </w:tcPr>
          <w:p w14:paraId="2954A91E" w14:textId="77777777" w:rsidR="00BF618C" w:rsidRDefault="00BF618C" w:rsidP="002E5886">
            <w:r>
              <w:t>Work areas rearranged to ensure at least 1,5 meters distance between employees.</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2FE8A0D1" w14:textId="77777777" w:rsidR="00BF618C" w:rsidRDefault="00BF618C" w:rsidP="002E5886">
            <w:r>
              <w:rPr>
                <w:b/>
                <w:bCs/>
              </w:rPr>
              <w:t> </w:t>
            </w:r>
          </w:p>
        </w:tc>
        <w:tc>
          <w:tcPr>
            <w:tcW w:w="522" w:type="dxa"/>
            <w:tcBorders>
              <w:top w:val="nil"/>
              <w:left w:val="nil"/>
              <w:bottom w:val="single" w:sz="8" w:space="0" w:color="auto"/>
              <w:right w:val="single" w:sz="8" w:space="0" w:color="auto"/>
            </w:tcBorders>
            <w:tcMar>
              <w:top w:w="0" w:type="dxa"/>
              <w:left w:w="108" w:type="dxa"/>
              <w:bottom w:w="0" w:type="dxa"/>
              <w:right w:w="108" w:type="dxa"/>
            </w:tcMar>
            <w:hideMark/>
          </w:tcPr>
          <w:p w14:paraId="0A6E3F41" w14:textId="77777777" w:rsidR="00BF618C" w:rsidRDefault="00BF618C" w:rsidP="002E5886">
            <w:r>
              <w:rPr>
                <w:b/>
                <w:bCs/>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14:paraId="427D6579" w14:textId="77777777" w:rsidR="00BF618C" w:rsidRDefault="00BF618C" w:rsidP="002E5886">
            <w:r>
              <w:rPr>
                <w:b/>
                <w:bCs/>
              </w:rPr>
              <w:t> </w:t>
            </w:r>
          </w:p>
        </w:tc>
      </w:tr>
      <w:tr w:rsidR="00BF618C" w14:paraId="2A264C58" w14:textId="77777777" w:rsidTr="002E5886">
        <w:trPr>
          <w:trHeight w:val="710"/>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98491" w14:textId="77777777" w:rsidR="00BF618C" w:rsidRDefault="00BF618C" w:rsidP="002E5886">
            <w:r>
              <w:t>3.9</w:t>
            </w:r>
          </w:p>
        </w:tc>
        <w:tc>
          <w:tcPr>
            <w:tcW w:w="6650" w:type="dxa"/>
            <w:tcBorders>
              <w:top w:val="nil"/>
              <w:left w:val="nil"/>
              <w:bottom w:val="single" w:sz="8" w:space="0" w:color="auto"/>
              <w:right w:val="single" w:sz="8" w:space="0" w:color="auto"/>
            </w:tcBorders>
            <w:tcMar>
              <w:top w:w="0" w:type="dxa"/>
              <w:left w:w="108" w:type="dxa"/>
              <w:bottom w:w="0" w:type="dxa"/>
              <w:right w:w="108" w:type="dxa"/>
            </w:tcMar>
            <w:hideMark/>
          </w:tcPr>
          <w:p w14:paraId="6C6F8717" w14:textId="77777777" w:rsidR="00BF618C" w:rsidRDefault="00BF618C" w:rsidP="002E5886">
            <w:r>
              <w:t>No clustering in and near elevators.  Elevators not to take more than 50% of their carrying capacity.</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0D9E6416" w14:textId="77777777" w:rsidR="00BF618C" w:rsidRDefault="00BF618C" w:rsidP="002E5886">
            <w:r>
              <w:rPr>
                <w:b/>
                <w:bCs/>
              </w:rPr>
              <w:t> </w:t>
            </w:r>
          </w:p>
        </w:tc>
        <w:tc>
          <w:tcPr>
            <w:tcW w:w="522" w:type="dxa"/>
            <w:tcBorders>
              <w:top w:val="nil"/>
              <w:left w:val="nil"/>
              <w:bottom w:val="single" w:sz="8" w:space="0" w:color="auto"/>
              <w:right w:val="single" w:sz="8" w:space="0" w:color="auto"/>
            </w:tcBorders>
            <w:tcMar>
              <w:top w:w="0" w:type="dxa"/>
              <w:left w:w="108" w:type="dxa"/>
              <w:bottom w:w="0" w:type="dxa"/>
              <w:right w:w="108" w:type="dxa"/>
            </w:tcMar>
            <w:hideMark/>
          </w:tcPr>
          <w:p w14:paraId="107254AC" w14:textId="77777777" w:rsidR="00BF618C" w:rsidRDefault="00BF618C" w:rsidP="002E5886">
            <w:r>
              <w:rPr>
                <w:b/>
                <w:bCs/>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14:paraId="0D26F233" w14:textId="77777777" w:rsidR="00BF618C" w:rsidRDefault="00BF618C" w:rsidP="002E5886">
            <w:r>
              <w:rPr>
                <w:b/>
                <w:bCs/>
              </w:rPr>
              <w:t> </w:t>
            </w:r>
          </w:p>
        </w:tc>
      </w:tr>
      <w:tr w:rsidR="00BF618C" w14:paraId="4EE4DFA8" w14:textId="77777777" w:rsidTr="002E5886">
        <w:trPr>
          <w:trHeight w:val="706"/>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BA031" w14:textId="77777777" w:rsidR="00BF618C" w:rsidRDefault="00BF618C" w:rsidP="002E5886">
            <w:r>
              <w:t>3.10</w:t>
            </w:r>
          </w:p>
        </w:tc>
        <w:tc>
          <w:tcPr>
            <w:tcW w:w="6650" w:type="dxa"/>
            <w:tcBorders>
              <w:top w:val="nil"/>
              <w:left w:val="nil"/>
              <w:bottom w:val="single" w:sz="8" w:space="0" w:color="auto"/>
              <w:right w:val="single" w:sz="8" w:space="0" w:color="auto"/>
            </w:tcBorders>
            <w:tcMar>
              <w:top w:w="0" w:type="dxa"/>
              <w:left w:w="108" w:type="dxa"/>
              <w:bottom w:w="0" w:type="dxa"/>
              <w:right w:w="108" w:type="dxa"/>
            </w:tcMar>
            <w:hideMark/>
          </w:tcPr>
          <w:p w14:paraId="624D3192" w14:textId="77777777" w:rsidR="00BF618C" w:rsidRDefault="00BF618C" w:rsidP="002E5886">
            <w:r>
              <w:t>All employees/visitors entering the company are screened for COVID-19 symptoms</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4673899A" w14:textId="77777777" w:rsidR="00BF618C" w:rsidRDefault="00BF618C" w:rsidP="002E5886">
            <w:r>
              <w:rPr>
                <w:b/>
                <w:bCs/>
              </w:rPr>
              <w:t> </w:t>
            </w:r>
          </w:p>
        </w:tc>
        <w:tc>
          <w:tcPr>
            <w:tcW w:w="522" w:type="dxa"/>
            <w:tcBorders>
              <w:top w:val="nil"/>
              <w:left w:val="nil"/>
              <w:bottom w:val="single" w:sz="8" w:space="0" w:color="auto"/>
              <w:right w:val="single" w:sz="8" w:space="0" w:color="auto"/>
            </w:tcBorders>
            <w:tcMar>
              <w:top w:w="0" w:type="dxa"/>
              <w:left w:w="108" w:type="dxa"/>
              <w:bottom w:w="0" w:type="dxa"/>
              <w:right w:w="108" w:type="dxa"/>
            </w:tcMar>
            <w:hideMark/>
          </w:tcPr>
          <w:p w14:paraId="5972B16F" w14:textId="77777777" w:rsidR="00BF618C" w:rsidRDefault="00BF618C" w:rsidP="002E5886">
            <w:r>
              <w:rPr>
                <w:b/>
                <w:bCs/>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14:paraId="200DDD06" w14:textId="77777777" w:rsidR="00BF618C" w:rsidRDefault="00BF618C" w:rsidP="002E5886">
            <w:r>
              <w:rPr>
                <w:b/>
                <w:bCs/>
              </w:rPr>
              <w:t> </w:t>
            </w:r>
          </w:p>
        </w:tc>
      </w:tr>
      <w:tr w:rsidR="00BF618C" w14:paraId="3E5FA47A" w14:textId="77777777" w:rsidTr="002E5886">
        <w:trPr>
          <w:trHeight w:val="688"/>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51DE0" w14:textId="77777777" w:rsidR="00BF618C" w:rsidRDefault="00BF618C" w:rsidP="002E5886">
            <w:r>
              <w:t>3.11</w:t>
            </w:r>
          </w:p>
        </w:tc>
        <w:tc>
          <w:tcPr>
            <w:tcW w:w="6650" w:type="dxa"/>
            <w:tcBorders>
              <w:top w:val="nil"/>
              <w:left w:val="nil"/>
              <w:bottom w:val="single" w:sz="8" w:space="0" w:color="auto"/>
              <w:right w:val="single" w:sz="8" w:space="0" w:color="auto"/>
            </w:tcBorders>
            <w:tcMar>
              <w:top w:w="0" w:type="dxa"/>
              <w:left w:w="108" w:type="dxa"/>
              <w:bottom w:w="0" w:type="dxa"/>
              <w:right w:w="108" w:type="dxa"/>
            </w:tcMar>
            <w:hideMark/>
          </w:tcPr>
          <w:p w14:paraId="6B37FF27" w14:textId="77777777" w:rsidR="00BF618C" w:rsidRDefault="00BF618C" w:rsidP="002E5886">
            <w:r>
              <w:t>All employees and visitors entering the company who screen positive for COVID-19 symptoms are immediately provided with FFP1 masks.</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5E4460C5" w14:textId="77777777" w:rsidR="00BF618C" w:rsidRDefault="00BF618C" w:rsidP="002E5886">
            <w:r>
              <w:rPr>
                <w:b/>
                <w:bCs/>
              </w:rPr>
              <w:t> </w:t>
            </w:r>
          </w:p>
        </w:tc>
        <w:tc>
          <w:tcPr>
            <w:tcW w:w="522" w:type="dxa"/>
            <w:tcBorders>
              <w:top w:val="nil"/>
              <w:left w:val="nil"/>
              <w:bottom w:val="single" w:sz="8" w:space="0" w:color="auto"/>
              <w:right w:val="single" w:sz="8" w:space="0" w:color="auto"/>
            </w:tcBorders>
            <w:tcMar>
              <w:top w:w="0" w:type="dxa"/>
              <w:left w:w="108" w:type="dxa"/>
              <w:bottom w:w="0" w:type="dxa"/>
              <w:right w:w="108" w:type="dxa"/>
            </w:tcMar>
            <w:hideMark/>
          </w:tcPr>
          <w:p w14:paraId="00414B19" w14:textId="77777777" w:rsidR="00BF618C" w:rsidRDefault="00BF618C" w:rsidP="002E5886">
            <w:r>
              <w:rPr>
                <w:b/>
                <w:bCs/>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14:paraId="63EAB647" w14:textId="77777777" w:rsidR="00BF618C" w:rsidRDefault="00BF618C" w:rsidP="002E5886">
            <w:r>
              <w:rPr>
                <w:b/>
                <w:bCs/>
              </w:rPr>
              <w:t> </w:t>
            </w:r>
          </w:p>
        </w:tc>
      </w:tr>
      <w:tr w:rsidR="00BF618C" w14:paraId="73C863D4" w14:textId="77777777" w:rsidTr="002E5886">
        <w:trPr>
          <w:trHeight w:val="831"/>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5A6A5" w14:textId="77777777" w:rsidR="00BF618C" w:rsidRDefault="00BF618C" w:rsidP="002E5886">
            <w:r>
              <w:t>3.12</w:t>
            </w:r>
          </w:p>
        </w:tc>
        <w:tc>
          <w:tcPr>
            <w:tcW w:w="6650" w:type="dxa"/>
            <w:tcBorders>
              <w:top w:val="nil"/>
              <w:left w:val="nil"/>
              <w:bottom w:val="single" w:sz="8" w:space="0" w:color="auto"/>
              <w:right w:val="single" w:sz="8" w:space="0" w:color="auto"/>
            </w:tcBorders>
            <w:tcMar>
              <w:top w:w="0" w:type="dxa"/>
              <w:left w:w="108" w:type="dxa"/>
              <w:bottom w:w="0" w:type="dxa"/>
              <w:right w:w="108" w:type="dxa"/>
            </w:tcMar>
            <w:hideMark/>
          </w:tcPr>
          <w:p w14:paraId="03470F57" w14:textId="77777777" w:rsidR="00BF618C" w:rsidRDefault="00BF618C" w:rsidP="002E5886">
            <w:r>
              <w:t>Minimize contact between workers as well as between workers and members of the public</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14:paraId="582438C6" w14:textId="77777777" w:rsidR="00BF618C" w:rsidRDefault="00BF618C" w:rsidP="002E5886">
            <w:r>
              <w:rPr>
                <w:b/>
                <w:bCs/>
              </w:rPr>
              <w:t> </w:t>
            </w:r>
          </w:p>
        </w:tc>
        <w:tc>
          <w:tcPr>
            <w:tcW w:w="522" w:type="dxa"/>
            <w:tcBorders>
              <w:top w:val="nil"/>
              <w:left w:val="nil"/>
              <w:bottom w:val="single" w:sz="8" w:space="0" w:color="auto"/>
              <w:right w:val="single" w:sz="8" w:space="0" w:color="auto"/>
            </w:tcBorders>
            <w:tcMar>
              <w:top w:w="0" w:type="dxa"/>
              <w:left w:w="108" w:type="dxa"/>
              <w:bottom w:w="0" w:type="dxa"/>
              <w:right w:w="108" w:type="dxa"/>
            </w:tcMar>
            <w:hideMark/>
          </w:tcPr>
          <w:p w14:paraId="00A2D84E" w14:textId="77777777" w:rsidR="00BF618C" w:rsidRDefault="00BF618C" w:rsidP="002E5886">
            <w:r>
              <w:rPr>
                <w:b/>
                <w:bCs/>
              </w:rPr>
              <w:t> </w:t>
            </w:r>
          </w:p>
        </w:tc>
        <w:tc>
          <w:tcPr>
            <w:tcW w:w="538" w:type="dxa"/>
            <w:tcBorders>
              <w:top w:val="nil"/>
              <w:left w:val="nil"/>
              <w:bottom w:val="single" w:sz="8" w:space="0" w:color="auto"/>
              <w:right w:val="single" w:sz="8" w:space="0" w:color="auto"/>
            </w:tcBorders>
            <w:tcMar>
              <w:top w:w="0" w:type="dxa"/>
              <w:left w:w="108" w:type="dxa"/>
              <w:bottom w:w="0" w:type="dxa"/>
              <w:right w:w="108" w:type="dxa"/>
            </w:tcMar>
            <w:hideMark/>
          </w:tcPr>
          <w:p w14:paraId="0250E0B0" w14:textId="77777777" w:rsidR="00BF618C" w:rsidRDefault="00BF618C" w:rsidP="002E5886">
            <w:r>
              <w:rPr>
                <w:b/>
                <w:bCs/>
              </w:rPr>
              <w:t> </w:t>
            </w:r>
          </w:p>
        </w:tc>
      </w:tr>
    </w:tbl>
    <w:p w14:paraId="69AAA194" w14:textId="77777777" w:rsidR="00BF618C" w:rsidRDefault="00BF618C" w:rsidP="00BF618C">
      <w:r>
        <w:t> </w:t>
      </w:r>
    </w:p>
    <w:tbl>
      <w:tblPr>
        <w:tblW w:w="0" w:type="auto"/>
        <w:tblCellMar>
          <w:left w:w="0" w:type="dxa"/>
          <w:right w:w="0" w:type="dxa"/>
        </w:tblCellMar>
        <w:tblLook w:val="04A0" w:firstRow="1" w:lastRow="0" w:firstColumn="1" w:lastColumn="0" w:noHBand="0" w:noVBand="1"/>
      </w:tblPr>
      <w:tblGrid>
        <w:gridCol w:w="589"/>
        <w:gridCol w:w="6913"/>
        <w:gridCol w:w="608"/>
        <w:gridCol w:w="510"/>
        <w:gridCol w:w="534"/>
      </w:tblGrid>
      <w:tr w:rsidR="00BF618C" w14:paraId="4E2B3AE3" w14:textId="77777777" w:rsidTr="002E5886">
        <w:trPr>
          <w:trHeight w:val="587"/>
        </w:trPr>
        <w:tc>
          <w:tcPr>
            <w:tcW w:w="58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2058919" w14:textId="77777777" w:rsidR="00BF618C" w:rsidRDefault="00BF618C" w:rsidP="002E5886">
            <w:r>
              <w:rPr>
                <w:b/>
                <w:bCs/>
              </w:rPr>
              <w:t>4.</w:t>
            </w:r>
          </w:p>
        </w:tc>
        <w:tc>
          <w:tcPr>
            <w:tcW w:w="691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9697839" w14:textId="77777777" w:rsidR="00BF618C" w:rsidRDefault="00BF618C" w:rsidP="002E5886">
            <w:r>
              <w:rPr>
                <w:b/>
                <w:bCs/>
                <w:color w:val="000000"/>
              </w:rPr>
              <w:t>Engineering control measures</w:t>
            </w:r>
          </w:p>
        </w:tc>
        <w:tc>
          <w:tcPr>
            <w:tcW w:w="52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E35EB04" w14:textId="77777777" w:rsidR="00BF618C" w:rsidRDefault="00BF618C" w:rsidP="002E5886">
            <w:pPr>
              <w:jc w:val="center"/>
            </w:pPr>
            <w:r>
              <w:rPr>
                <w:b/>
                <w:bCs/>
                <w:color w:val="000000"/>
              </w:rPr>
              <w:t>Yes</w:t>
            </w:r>
          </w:p>
        </w:tc>
        <w:tc>
          <w:tcPr>
            <w:tcW w:w="4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585B6CC" w14:textId="77777777" w:rsidR="00BF618C" w:rsidRDefault="00BF618C" w:rsidP="002E5886">
            <w:pPr>
              <w:jc w:val="center"/>
            </w:pPr>
            <w:r>
              <w:rPr>
                <w:b/>
                <w:bCs/>
                <w:color w:val="000000"/>
              </w:rPr>
              <w:t>No</w:t>
            </w:r>
          </w:p>
        </w:tc>
        <w:tc>
          <w:tcPr>
            <w:tcW w:w="49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5C26861" w14:textId="77777777" w:rsidR="00BF618C" w:rsidRDefault="00BF618C" w:rsidP="002E5886">
            <w:pPr>
              <w:jc w:val="center"/>
            </w:pPr>
            <w:r>
              <w:rPr>
                <w:b/>
                <w:bCs/>
                <w:color w:val="000000"/>
              </w:rPr>
              <w:t>NA</w:t>
            </w:r>
          </w:p>
        </w:tc>
      </w:tr>
      <w:tr w:rsidR="00BF618C" w14:paraId="2640AA01" w14:textId="77777777" w:rsidTr="002E5886">
        <w:trPr>
          <w:trHeight w:val="939"/>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EF4A6" w14:textId="77777777" w:rsidR="00BF618C" w:rsidRDefault="00BF618C" w:rsidP="002E5886">
            <w:r>
              <w:t>4.1</w:t>
            </w:r>
          </w:p>
        </w:tc>
        <w:tc>
          <w:tcPr>
            <w:tcW w:w="6913" w:type="dxa"/>
            <w:tcBorders>
              <w:top w:val="nil"/>
              <w:left w:val="nil"/>
              <w:bottom w:val="single" w:sz="8" w:space="0" w:color="auto"/>
              <w:right w:val="single" w:sz="8" w:space="0" w:color="auto"/>
            </w:tcBorders>
            <w:tcMar>
              <w:top w:w="0" w:type="dxa"/>
              <w:left w:w="108" w:type="dxa"/>
              <w:bottom w:w="0" w:type="dxa"/>
              <w:right w:w="108" w:type="dxa"/>
            </w:tcMar>
            <w:hideMark/>
          </w:tcPr>
          <w:p w14:paraId="007C6A83" w14:textId="77777777" w:rsidR="00BF618C" w:rsidRDefault="00BF618C" w:rsidP="002E5886">
            <w:r>
              <w:t>Mechanical ventilation is in working order (inward flow, not recirculated to other areas of building, HEPA filtered when reconditioned and recirculated in laboratory, exhausted air discharged through HEPA filters)</w:t>
            </w:r>
          </w:p>
        </w:tc>
        <w:tc>
          <w:tcPr>
            <w:tcW w:w="529" w:type="dxa"/>
            <w:tcBorders>
              <w:top w:val="nil"/>
              <w:left w:val="nil"/>
              <w:bottom w:val="single" w:sz="8" w:space="0" w:color="auto"/>
              <w:right w:val="single" w:sz="8" w:space="0" w:color="auto"/>
            </w:tcBorders>
            <w:tcMar>
              <w:top w:w="0" w:type="dxa"/>
              <w:left w:w="108" w:type="dxa"/>
              <w:bottom w:w="0" w:type="dxa"/>
              <w:right w:w="108" w:type="dxa"/>
            </w:tcMar>
            <w:hideMark/>
          </w:tcPr>
          <w:p w14:paraId="400ECDC6" w14:textId="77777777" w:rsidR="00BF618C" w:rsidRDefault="00BF618C" w:rsidP="002E5886">
            <w:r>
              <w:rPr>
                <w:b/>
                <w:bCs/>
              </w:rPr>
              <w:t> </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14:paraId="12F908E3" w14:textId="77777777" w:rsidR="00BF618C" w:rsidRDefault="00BF618C" w:rsidP="002E5886">
            <w:r>
              <w:rPr>
                <w:b/>
                <w:bCs/>
              </w:rPr>
              <w:t> </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76D6B73E" w14:textId="77777777" w:rsidR="00BF618C" w:rsidRDefault="00BF618C" w:rsidP="002E5886">
            <w:r>
              <w:rPr>
                <w:b/>
                <w:bCs/>
              </w:rPr>
              <w:t> </w:t>
            </w:r>
          </w:p>
        </w:tc>
      </w:tr>
      <w:tr w:rsidR="00BF618C" w14:paraId="4D1E6B0F" w14:textId="77777777" w:rsidTr="002E5886">
        <w:trPr>
          <w:trHeight w:val="556"/>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6B22C" w14:textId="77777777" w:rsidR="00BF618C" w:rsidRDefault="00BF618C" w:rsidP="002E5886">
            <w:r>
              <w:t>4.2</w:t>
            </w:r>
          </w:p>
        </w:tc>
        <w:tc>
          <w:tcPr>
            <w:tcW w:w="6913" w:type="dxa"/>
            <w:tcBorders>
              <w:top w:val="nil"/>
              <w:left w:val="nil"/>
              <w:bottom w:val="single" w:sz="8" w:space="0" w:color="auto"/>
              <w:right w:val="single" w:sz="8" w:space="0" w:color="auto"/>
            </w:tcBorders>
            <w:tcMar>
              <w:top w:w="0" w:type="dxa"/>
              <w:left w:w="108" w:type="dxa"/>
              <w:bottom w:w="0" w:type="dxa"/>
              <w:right w:w="108" w:type="dxa"/>
            </w:tcMar>
            <w:hideMark/>
          </w:tcPr>
          <w:p w14:paraId="76ADF23C" w14:textId="77777777" w:rsidR="00BF618C" w:rsidRDefault="00BF618C" w:rsidP="002E5886">
            <w:r>
              <w:t>Physical barriers / screens as a barrier between employees and visitors</w:t>
            </w:r>
          </w:p>
        </w:tc>
        <w:tc>
          <w:tcPr>
            <w:tcW w:w="529" w:type="dxa"/>
            <w:tcBorders>
              <w:top w:val="nil"/>
              <w:left w:val="nil"/>
              <w:bottom w:val="single" w:sz="8" w:space="0" w:color="auto"/>
              <w:right w:val="single" w:sz="8" w:space="0" w:color="auto"/>
            </w:tcBorders>
            <w:tcMar>
              <w:top w:w="0" w:type="dxa"/>
              <w:left w:w="108" w:type="dxa"/>
              <w:bottom w:w="0" w:type="dxa"/>
              <w:right w:w="108" w:type="dxa"/>
            </w:tcMar>
            <w:hideMark/>
          </w:tcPr>
          <w:p w14:paraId="0A32E71B" w14:textId="77777777" w:rsidR="00BF618C" w:rsidRDefault="00BF618C" w:rsidP="002E5886">
            <w:r>
              <w:rPr>
                <w:b/>
                <w:bCs/>
              </w:rPr>
              <w:t> </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14:paraId="5DD89B4C" w14:textId="77777777" w:rsidR="00BF618C" w:rsidRDefault="00BF618C" w:rsidP="002E5886">
            <w:r>
              <w:rPr>
                <w:b/>
                <w:bCs/>
              </w:rPr>
              <w:t> </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59CA9E0E" w14:textId="77777777" w:rsidR="00BF618C" w:rsidRDefault="00BF618C" w:rsidP="002E5886">
            <w:r>
              <w:rPr>
                <w:b/>
                <w:bCs/>
              </w:rPr>
              <w:t> </w:t>
            </w:r>
          </w:p>
        </w:tc>
      </w:tr>
      <w:tr w:rsidR="00BF618C" w14:paraId="483B6511" w14:textId="77777777" w:rsidTr="002E5886">
        <w:trPr>
          <w:trHeight w:val="848"/>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DEE7A" w14:textId="77777777" w:rsidR="00BF618C" w:rsidRDefault="00BF618C" w:rsidP="002E5886">
            <w:r>
              <w:t>4.3</w:t>
            </w:r>
          </w:p>
        </w:tc>
        <w:tc>
          <w:tcPr>
            <w:tcW w:w="6913" w:type="dxa"/>
            <w:tcBorders>
              <w:top w:val="nil"/>
              <w:left w:val="nil"/>
              <w:bottom w:val="single" w:sz="8" w:space="0" w:color="auto"/>
              <w:right w:val="single" w:sz="8" w:space="0" w:color="auto"/>
            </w:tcBorders>
            <w:tcMar>
              <w:top w:w="0" w:type="dxa"/>
              <w:left w:w="108" w:type="dxa"/>
              <w:bottom w:w="0" w:type="dxa"/>
              <w:right w:w="108" w:type="dxa"/>
            </w:tcMar>
            <w:hideMark/>
          </w:tcPr>
          <w:p w14:paraId="02B27180" w14:textId="77777777" w:rsidR="00BF618C" w:rsidRDefault="00BF618C" w:rsidP="002E5886">
            <w:r>
              <w:t>If A/C must be used, disable re-circulation of internal air. Weekly clean/disinfect/replace key components and filters.</w:t>
            </w:r>
          </w:p>
        </w:tc>
        <w:tc>
          <w:tcPr>
            <w:tcW w:w="529" w:type="dxa"/>
            <w:tcBorders>
              <w:top w:val="nil"/>
              <w:left w:val="nil"/>
              <w:bottom w:val="single" w:sz="8" w:space="0" w:color="auto"/>
              <w:right w:val="single" w:sz="8" w:space="0" w:color="auto"/>
            </w:tcBorders>
            <w:tcMar>
              <w:top w:w="0" w:type="dxa"/>
              <w:left w:w="108" w:type="dxa"/>
              <w:bottom w:w="0" w:type="dxa"/>
              <w:right w:w="108" w:type="dxa"/>
            </w:tcMar>
            <w:hideMark/>
          </w:tcPr>
          <w:p w14:paraId="12B8F14D" w14:textId="77777777" w:rsidR="00BF618C" w:rsidRDefault="00BF618C" w:rsidP="002E5886">
            <w:r>
              <w:rPr>
                <w:b/>
                <w:bCs/>
              </w:rPr>
              <w:t> </w:t>
            </w:r>
          </w:p>
        </w:tc>
        <w:tc>
          <w:tcPr>
            <w:tcW w:w="480" w:type="dxa"/>
            <w:tcBorders>
              <w:top w:val="nil"/>
              <w:left w:val="nil"/>
              <w:bottom w:val="single" w:sz="8" w:space="0" w:color="auto"/>
              <w:right w:val="single" w:sz="8" w:space="0" w:color="auto"/>
            </w:tcBorders>
            <w:tcMar>
              <w:top w:w="0" w:type="dxa"/>
              <w:left w:w="108" w:type="dxa"/>
              <w:bottom w:w="0" w:type="dxa"/>
              <w:right w:w="108" w:type="dxa"/>
            </w:tcMar>
            <w:hideMark/>
          </w:tcPr>
          <w:p w14:paraId="5C0DDA7C" w14:textId="77777777" w:rsidR="00BF618C" w:rsidRDefault="00BF618C" w:rsidP="002E5886">
            <w:r>
              <w:rPr>
                <w:b/>
                <w:bCs/>
              </w:rPr>
              <w:t> </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1A83AAC7" w14:textId="77777777" w:rsidR="00BF618C" w:rsidRDefault="00BF618C" w:rsidP="002E5886">
            <w:r>
              <w:rPr>
                <w:b/>
                <w:bCs/>
              </w:rPr>
              <w:t> </w:t>
            </w:r>
          </w:p>
        </w:tc>
      </w:tr>
    </w:tbl>
    <w:p w14:paraId="29A10FAC" w14:textId="77777777" w:rsidR="00BF618C" w:rsidRDefault="00BF618C" w:rsidP="00BF618C">
      <w:r>
        <w:lastRenderedPageBreak/>
        <w:t> </w:t>
      </w:r>
    </w:p>
    <w:tbl>
      <w:tblPr>
        <w:tblW w:w="0" w:type="auto"/>
        <w:tblCellMar>
          <w:left w:w="0" w:type="dxa"/>
          <w:right w:w="0" w:type="dxa"/>
        </w:tblCellMar>
        <w:tblLook w:val="04A0" w:firstRow="1" w:lastRow="0" w:firstColumn="1" w:lastColumn="0" w:noHBand="0" w:noVBand="1"/>
      </w:tblPr>
      <w:tblGrid>
        <w:gridCol w:w="583"/>
        <w:gridCol w:w="6663"/>
        <w:gridCol w:w="608"/>
        <w:gridCol w:w="567"/>
        <w:gridCol w:w="657"/>
      </w:tblGrid>
      <w:tr w:rsidR="00BF618C" w14:paraId="02F0CC49" w14:textId="77777777" w:rsidTr="002E5886">
        <w:trPr>
          <w:trHeight w:val="699"/>
        </w:trPr>
        <w:tc>
          <w:tcPr>
            <w:tcW w:w="56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2E312CD" w14:textId="77777777" w:rsidR="00BF618C" w:rsidRDefault="00BF618C" w:rsidP="002E5886">
            <w:r>
              <w:rPr>
                <w:b/>
                <w:bCs/>
              </w:rPr>
              <w:t>5.</w:t>
            </w:r>
          </w:p>
        </w:tc>
        <w:tc>
          <w:tcPr>
            <w:tcW w:w="666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C5509BA" w14:textId="77777777" w:rsidR="00BF618C" w:rsidRDefault="00BF618C" w:rsidP="002E5886">
            <w:r>
              <w:rPr>
                <w:b/>
                <w:bCs/>
                <w:color w:val="000000"/>
              </w:rPr>
              <w:t>Administrative controls</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5631ACE" w14:textId="77777777" w:rsidR="00BF618C" w:rsidRDefault="00BF618C" w:rsidP="002E5886">
            <w:pPr>
              <w:jc w:val="center"/>
            </w:pPr>
            <w:r>
              <w:rPr>
                <w:b/>
                <w:bCs/>
                <w:color w:val="000000"/>
              </w:rPr>
              <w:t>Yes</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60842F4" w14:textId="77777777" w:rsidR="00BF618C" w:rsidRDefault="00BF618C" w:rsidP="002E5886">
            <w:pPr>
              <w:jc w:val="center"/>
            </w:pPr>
            <w:r>
              <w:rPr>
                <w:b/>
                <w:bCs/>
                <w:color w:val="000000"/>
              </w:rPr>
              <w:t>No</w:t>
            </w:r>
          </w:p>
        </w:tc>
        <w:tc>
          <w:tcPr>
            <w:tcW w:w="65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5FD569F" w14:textId="77777777" w:rsidR="00BF618C" w:rsidRDefault="00BF618C" w:rsidP="002E5886">
            <w:pPr>
              <w:jc w:val="center"/>
            </w:pPr>
            <w:r>
              <w:rPr>
                <w:b/>
                <w:bCs/>
                <w:color w:val="000000"/>
              </w:rPr>
              <w:t>NA</w:t>
            </w:r>
          </w:p>
        </w:tc>
      </w:tr>
      <w:tr w:rsidR="00BF618C" w14:paraId="506B97F8" w14:textId="77777777" w:rsidTr="002E5886">
        <w:trPr>
          <w:trHeight w:val="695"/>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9BAAC" w14:textId="77777777" w:rsidR="00BF618C" w:rsidRDefault="00BF618C" w:rsidP="002E5886">
            <w:r>
              <w:t>5.1</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3DDB547E" w14:textId="77777777" w:rsidR="00BF618C" w:rsidRDefault="00BF618C" w:rsidP="002E5886">
            <w:r>
              <w:t>Reliable and sustainable source for procurement of key components, including PPE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24547DB"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6E26D7B"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478EE81E" w14:textId="77777777" w:rsidR="00BF618C" w:rsidRDefault="00BF618C" w:rsidP="002E5886">
            <w:r>
              <w:rPr>
                <w:b/>
                <w:bCs/>
              </w:rPr>
              <w:t> </w:t>
            </w:r>
          </w:p>
        </w:tc>
      </w:tr>
      <w:tr w:rsidR="00BF618C" w14:paraId="56A478A1" w14:textId="77777777" w:rsidTr="002E5886">
        <w:trPr>
          <w:trHeight w:val="705"/>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1F376" w14:textId="77777777" w:rsidR="00BF618C" w:rsidRDefault="00BF618C" w:rsidP="002E5886">
            <w:r>
              <w:t>5.2</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27D5E510" w14:textId="77777777" w:rsidR="00BF618C" w:rsidRDefault="00BF618C" w:rsidP="002E5886">
            <w:r>
              <w:t>Adequate supplies of PPE, sanitary materials and cleaning products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3C15F91"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C7C25D4"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01C3FBEE" w14:textId="77777777" w:rsidR="00BF618C" w:rsidRDefault="00BF618C" w:rsidP="002E5886">
            <w:r>
              <w:rPr>
                <w:b/>
                <w:bCs/>
              </w:rPr>
              <w:t> </w:t>
            </w:r>
          </w:p>
        </w:tc>
      </w:tr>
      <w:tr w:rsidR="00BF618C" w14:paraId="66956233" w14:textId="77777777" w:rsidTr="002E5886">
        <w:trPr>
          <w:trHeight w:val="1038"/>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4A7E8" w14:textId="77777777" w:rsidR="00BF618C" w:rsidRDefault="00BF618C" w:rsidP="002E5886">
            <w:r>
              <w:t> 5.3</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739A63F1" w14:textId="77777777" w:rsidR="00BF618C" w:rsidRDefault="00BF618C" w:rsidP="002E5886">
            <w:r>
              <w:t>Procedures are in place for employees to self-check and/or supervisors and colleagues to verify that all relevant PPE is used by employees during all times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4F90DB7"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18FCE04"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64DF538E" w14:textId="77777777" w:rsidR="00BF618C" w:rsidRDefault="00BF618C" w:rsidP="002E5886">
            <w:r>
              <w:rPr>
                <w:b/>
                <w:bCs/>
              </w:rPr>
              <w:t> </w:t>
            </w:r>
          </w:p>
        </w:tc>
      </w:tr>
      <w:tr w:rsidR="00BF618C" w14:paraId="5BC2E006" w14:textId="77777777" w:rsidTr="002E5886">
        <w:trPr>
          <w:trHeight w:val="548"/>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522C9" w14:textId="77777777" w:rsidR="00BF618C" w:rsidRDefault="00BF618C" w:rsidP="002E5886">
            <w:r>
              <w:t>5.4</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70742DD7" w14:textId="77777777" w:rsidR="00BF618C" w:rsidRDefault="00BF618C" w:rsidP="002E5886">
            <w:r>
              <w:t>Emergency communication plans are current and in place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40F937B"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499B19F"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273FF5BB" w14:textId="77777777" w:rsidR="00BF618C" w:rsidRDefault="00BF618C" w:rsidP="002E5886">
            <w:r>
              <w:rPr>
                <w:b/>
                <w:bCs/>
              </w:rPr>
              <w:t> </w:t>
            </w:r>
          </w:p>
        </w:tc>
      </w:tr>
      <w:tr w:rsidR="00BF618C" w14:paraId="388A5A0A" w14:textId="77777777" w:rsidTr="002E5886">
        <w:trPr>
          <w:trHeight w:val="556"/>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91EE5" w14:textId="77777777" w:rsidR="00BF618C" w:rsidRDefault="00BF618C" w:rsidP="002E5886">
            <w:r>
              <w:t>5.5</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04C3136F" w14:textId="77777777" w:rsidR="00BF618C" w:rsidRDefault="00BF618C" w:rsidP="002E5886">
            <w:r>
              <w:t>Access to psychological support services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ACD2D70"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C5510A8"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266CD73F" w14:textId="77777777" w:rsidR="00BF618C" w:rsidRDefault="00BF618C" w:rsidP="002E5886">
            <w:r>
              <w:rPr>
                <w:b/>
                <w:bCs/>
              </w:rPr>
              <w:t> </w:t>
            </w:r>
          </w:p>
        </w:tc>
      </w:tr>
      <w:tr w:rsidR="00BF618C" w14:paraId="34FAFF77" w14:textId="77777777" w:rsidTr="002E5886">
        <w:trPr>
          <w:trHeight w:val="828"/>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CF66B" w14:textId="77777777" w:rsidR="00BF618C" w:rsidRDefault="00BF618C" w:rsidP="002E5886">
            <w:r>
              <w:t>5.6</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3C7636F8" w14:textId="77777777" w:rsidR="00BF618C" w:rsidRDefault="00BF618C" w:rsidP="002E5886">
            <w:r>
              <w:t>Is the COVID-19 Infection Prevention and Control Guidelines for South Africa available, and have they been explained to employees?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E27A89B"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27BF3FC"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184BF4CC" w14:textId="77777777" w:rsidR="00BF618C" w:rsidRDefault="00BF618C" w:rsidP="002E5886">
            <w:r>
              <w:rPr>
                <w:b/>
                <w:bCs/>
              </w:rPr>
              <w:t> </w:t>
            </w:r>
          </w:p>
        </w:tc>
      </w:tr>
      <w:tr w:rsidR="00BF618C" w14:paraId="7CB6E524" w14:textId="77777777" w:rsidTr="002E5886">
        <w:trPr>
          <w:trHeight w:val="981"/>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4B67" w14:textId="77777777" w:rsidR="00BF618C" w:rsidRDefault="00BF618C" w:rsidP="002E5886">
            <w:r>
              <w:t>5.7</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2A8479B9" w14:textId="77777777" w:rsidR="00BF618C" w:rsidRDefault="00BF618C" w:rsidP="002E5886">
            <w:r>
              <w:t>Notify employees that if they are sick or have symptoms associated with the COVID–19 that they must not come to work and to take paid sick leave in terms of the BCEA</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73E76BD"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25E03E7"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1BC8AD8E" w14:textId="77777777" w:rsidR="00BF618C" w:rsidRDefault="00BF618C" w:rsidP="002E5886">
            <w:r>
              <w:rPr>
                <w:b/>
                <w:bCs/>
              </w:rPr>
              <w:t> </w:t>
            </w:r>
          </w:p>
        </w:tc>
      </w:tr>
      <w:tr w:rsidR="00BF618C" w14:paraId="5A94638B" w14:textId="77777777" w:rsidTr="002E5886">
        <w:trPr>
          <w:trHeight w:val="1275"/>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19E00" w14:textId="77777777" w:rsidR="00BF618C" w:rsidRDefault="00BF618C" w:rsidP="002E5886">
            <w:r>
              <w:t>5.8</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7A972CA7" w14:textId="77777777" w:rsidR="00BF618C" w:rsidRDefault="00BF618C" w:rsidP="002E5886">
            <w:r>
              <w:t>Appoint a(n) manager/officer to address employee or workplace representative concerns and to keep them informed and, in any workplace in which a health and safety committee has been elected, consult with that committee on the nature of the hazard in that workplace and the measures that need to be taken</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4990DE3"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EB683D2"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4AEBFEA2" w14:textId="77777777" w:rsidR="00BF618C" w:rsidRDefault="00BF618C" w:rsidP="002E5886">
            <w:r>
              <w:rPr>
                <w:b/>
                <w:bCs/>
              </w:rPr>
              <w:t> </w:t>
            </w:r>
          </w:p>
        </w:tc>
      </w:tr>
    </w:tbl>
    <w:p w14:paraId="1592B286" w14:textId="7328E08A" w:rsidR="00BF618C" w:rsidRDefault="00BF618C" w:rsidP="00BF618C">
      <w:r>
        <w:t> </w:t>
      </w:r>
    </w:p>
    <w:p w14:paraId="37D76CC3" w14:textId="77777777" w:rsidR="00BF618C" w:rsidRDefault="00BF618C" w:rsidP="00BF618C">
      <w:r>
        <w:t> </w:t>
      </w:r>
    </w:p>
    <w:tbl>
      <w:tblPr>
        <w:tblW w:w="0" w:type="dxa"/>
        <w:tblCellMar>
          <w:left w:w="0" w:type="dxa"/>
          <w:right w:w="0" w:type="dxa"/>
        </w:tblCellMar>
        <w:tblLook w:val="04A0" w:firstRow="1" w:lastRow="0" w:firstColumn="1" w:lastColumn="0" w:noHBand="0" w:noVBand="1"/>
      </w:tblPr>
      <w:tblGrid>
        <w:gridCol w:w="846"/>
        <w:gridCol w:w="6615"/>
        <w:gridCol w:w="608"/>
        <w:gridCol w:w="567"/>
        <w:gridCol w:w="657"/>
      </w:tblGrid>
      <w:tr w:rsidR="00BF618C" w14:paraId="3D8FA308" w14:textId="77777777" w:rsidTr="002E5886">
        <w:trPr>
          <w:trHeight w:val="454"/>
        </w:trPr>
        <w:tc>
          <w:tcPr>
            <w:tcW w:w="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E744383" w14:textId="77777777" w:rsidR="00BF618C" w:rsidRDefault="00BF618C" w:rsidP="002E5886">
            <w:r>
              <w:rPr>
                <w:b/>
                <w:bCs/>
              </w:rPr>
              <w:t>6.</w:t>
            </w:r>
          </w:p>
        </w:tc>
        <w:tc>
          <w:tcPr>
            <w:tcW w:w="661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D4EEE27" w14:textId="77777777" w:rsidR="00BF618C" w:rsidRDefault="00BF618C" w:rsidP="002E5886">
            <w:pPr>
              <w:jc w:val="center"/>
            </w:pPr>
            <w:r>
              <w:rPr>
                <w:b/>
                <w:bCs/>
                <w:color w:val="000000"/>
              </w:rPr>
              <w:t>Personal Protective Equipment, including cloth masks</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81327C8" w14:textId="77777777" w:rsidR="00BF618C" w:rsidRDefault="00BF618C" w:rsidP="002E5886">
            <w:pPr>
              <w:jc w:val="center"/>
            </w:pPr>
            <w:r>
              <w:rPr>
                <w:b/>
                <w:bCs/>
                <w:color w:val="000000"/>
              </w:rPr>
              <w:t>Yes</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1EA06CA" w14:textId="77777777" w:rsidR="00BF618C" w:rsidRDefault="00BF618C" w:rsidP="002E5886">
            <w:pPr>
              <w:jc w:val="center"/>
            </w:pPr>
            <w:r>
              <w:rPr>
                <w:b/>
                <w:bCs/>
                <w:color w:val="000000"/>
              </w:rPr>
              <w:t>No</w:t>
            </w:r>
          </w:p>
        </w:tc>
        <w:tc>
          <w:tcPr>
            <w:tcW w:w="65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A1332C6" w14:textId="77777777" w:rsidR="00BF618C" w:rsidRDefault="00BF618C" w:rsidP="002E5886">
            <w:pPr>
              <w:jc w:val="center"/>
            </w:pPr>
            <w:r>
              <w:rPr>
                <w:b/>
                <w:bCs/>
                <w:color w:val="000000"/>
              </w:rPr>
              <w:t>NA</w:t>
            </w:r>
          </w:p>
        </w:tc>
      </w:tr>
      <w:tr w:rsidR="00BF618C" w14:paraId="02AF2087" w14:textId="77777777" w:rsidTr="002E5886">
        <w:trPr>
          <w:trHeight w:val="972"/>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E4039" w14:textId="77777777" w:rsidR="00BF618C" w:rsidRDefault="00BF618C" w:rsidP="002E5886">
            <w:r>
              <w:t>6.1</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02A2AE24" w14:textId="77777777" w:rsidR="00BF618C" w:rsidRDefault="00BF618C" w:rsidP="002E5886">
            <w:r>
              <w:t>PPE is selected based on a documented risk assessment, and should meet the minimum recommendations without using excessive PPE for the setting/task</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5FF4FFA"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EAC0CCE"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4974034B" w14:textId="77777777" w:rsidR="00BF618C" w:rsidRDefault="00BF618C" w:rsidP="002E5886">
            <w:r>
              <w:rPr>
                <w:b/>
                <w:bCs/>
              </w:rPr>
              <w:t> </w:t>
            </w:r>
          </w:p>
        </w:tc>
      </w:tr>
      <w:tr w:rsidR="00BF618C" w14:paraId="2CA99AA2" w14:textId="77777777" w:rsidTr="002E5886">
        <w:trPr>
          <w:trHeight w:val="433"/>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F8B13" w14:textId="77777777" w:rsidR="00BF618C" w:rsidRDefault="00BF618C" w:rsidP="002E5886">
            <w:r>
              <w:t>6.2</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1F071BF1" w14:textId="77777777" w:rsidR="00BF618C" w:rsidRDefault="00BF618C" w:rsidP="002E5886">
            <w:r>
              <w:t>PPE must be available in the appropriate sizes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EC7B454"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E5DFB2A"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767975D0" w14:textId="77777777" w:rsidR="00BF618C" w:rsidRDefault="00BF618C" w:rsidP="002E5886">
            <w:r>
              <w:rPr>
                <w:b/>
                <w:bCs/>
              </w:rPr>
              <w:t> </w:t>
            </w:r>
          </w:p>
        </w:tc>
      </w:tr>
      <w:tr w:rsidR="00BF618C" w14:paraId="6499433E" w14:textId="77777777" w:rsidTr="002E5886">
        <w:trPr>
          <w:trHeight w:val="460"/>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E0C40" w14:textId="77777777" w:rsidR="00BF618C" w:rsidRDefault="00BF618C" w:rsidP="002E5886">
            <w:r>
              <w:t>6.3</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2748AD19" w14:textId="77777777" w:rsidR="00BF618C" w:rsidRDefault="00BF618C" w:rsidP="002E5886">
            <w:r>
              <w:t xml:space="preserve">Disposable gloves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A255441"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51DFB1E"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1A37AA9F" w14:textId="77777777" w:rsidR="00BF618C" w:rsidRDefault="00BF618C" w:rsidP="002E5886">
            <w:r>
              <w:rPr>
                <w:b/>
                <w:bCs/>
              </w:rPr>
              <w:t> </w:t>
            </w:r>
          </w:p>
        </w:tc>
      </w:tr>
      <w:tr w:rsidR="00BF618C" w14:paraId="3C81B2D9" w14:textId="77777777" w:rsidTr="002E5886">
        <w:trPr>
          <w:trHeight w:val="419"/>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5852D" w14:textId="77777777" w:rsidR="00BF618C" w:rsidRDefault="00BF618C" w:rsidP="002E5886">
            <w:r>
              <w:t>6.4</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5CC2FF84" w14:textId="77777777" w:rsidR="00BF618C" w:rsidRDefault="00BF618C" w:rsidP="002E5886">
            <w:r>
              <w:t>Disposable plastic apron</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FD14192"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9CD56FA"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358EA5F7" w14:textId="77777777" w:rsidR="00BF618C" w:rsidRDefault="00BF618C" w:rsidP="002E5886">
            <w:r>
              <w:rPr>
                <w:b/>
                <w:bCs/>
              </w:rPr>
              <w:t> </w:t>
            </w:r>
          </w:p>
        </w:tc>
      </w:tr>
      <w:tr w:rsidR="00BF618C" w14:paraId="52331B5A" w14:textId="77777777" w:rsidTr="002E5886">
        <w:trPr>
          <w:trHeight w:val="447"/>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6F88F" w14:textId="77777777" w:rsidR="00BF618C" w:rsidRDefault="00BF618C" w:rsidP="002E5886">
            <w:r>
              <w:t>6.5</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446A7BF6" w14:textId="77777777" w:rsidR="00BF618C" w:rsidRDefault="00BF618C" w:rsidP="002E5886">
            <w:r>
              <w:t>Closed shoes, non-slip soles and shoe covers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422696E"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7336B5D"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0AAAB6CA" w14:textId="77777777" w:rsidR="00BF618C" w:rsidRDefault="00BF618C" w:rsidP="002E5886">
            <w:r>
              <w:rPr>
                <w:b/>
                <w:bCs/>
              </w:rPr>
              <w:t> </w:t>
            </w:r>
          </w:p>
        </w:tc>
      </w:tr>
      <w:tr w:rsidR="00BF618C" w14:paraId="3E8C0CFF" w14:textId="77777777" w:rsidTr="002E5886">
        <w:trPr>
          <w:trHeight w:val="454"/>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D3FD6" w14:textId="77777777" w:rsidR="00BF618C" w:rsidRDefault="00BF618C" w:rsidP="002E5886">
            <w:r>
              <w:t>6.6</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4A76BD0C" w14:textId="77777777" w:rsidR="00BF618C" w:rsidRDefault="00BF618C" w:rsidP="002E5886">
            <w:r>
              <w:t>Eye protection (goggles/face shield or visors)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83F5A10"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16EF672"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58F15D10" w14:textId="77777777" w:rsidR="00BF618C" w:rsidRDefault="00BF618C" w:rsidP="002E5886">
            <w:r>
              <w:rPr>
                <w:b/>
                <w:bCs/>
              </w:rPr>
              <w:t> </w:t>
            </w:r>
          </w:p>
        </w:tc>
      </w:tr>
      <w:tr w:rsidR="00BF618C" w14:paraId="03FE1984" w14:textId="77777777" w:rsidTr="002E5886">
        <w:trPr>
          <w:trHeight w:val="972"/>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B78D7" w14:textId="77777777" w:rsidR="00BF618C" w:rsidRDefault="00BF618C" w:rsidP="002E5886">
            <w:r>
              <w:t>6.7</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07B7A0A8" w14:textId="77777777" w:rsidR="00BF618C" w:rsidRDefault="00BF618C" w:rsidP="002E5886">
            <w:r>
              <w:t>Respiratory protection (FFP1/N95 or better respirators) for high risk situations (e.g. aerosol-generating procedures), and surgical masks for infectious persons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A9B0AA0"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8F35B71"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4B07C42F" w14:textId="77777777" w:rsidR="00BF618C" w:rsidRDefault="00BF618C" w:rsidP="002E5886">
            <w:r>
              <w:rPr>
                <w:b/>
                <w:bCs/>
              </w:rPr>
              <w:t> </w:t>
            </w:r>
          </w:p>
        </w:tc>
      </w:tr>
      <w:tr w:rsidR="00BF618C" w14:paraId="46199855" w14:textId="77777777" w:rsidTr="002E5886">
        <w:trPr>
          <w:trHeight w:val="405"/>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599A5" w14:textId="77777777" w:rsidR="00BF618C" w:rsidRDefault="00BF618C" w:rsidP="002E5886">
            <w:r>
              <w:t>6.8</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2B842DBA" w14:textId="77777777" w:rsidR="00BF618C" w:rsidRDefault="00BF618C" w:rsidP="002E5886">
            <w:r>
              <w:t>PPE is consistently and properly worn when required</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8DB09CC"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61386B0"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4622F4E4" w14:textId="77777777" w:rsidR="00BF618C" w:rsidRDefault="00BF618C" w:rsidP="002E5886">
            <w:r>
              <w:rPr>
                <w:b/>
                <w:bCs/>
              </w:rPr>
              <w:t> </w:t>
            </w:r>
          </w:p>
        </w:tc>
      </w:tr>
      <w:tr w:rsidR="00BF618C" w14:paraId="728DAF37" w14:textId="77777777" w:rsidTr="00BF618C">
        <w:trPr>
          <w:trHeight w:val="396"/>
        </w:trPr>
        <w:tc>
          <w:tcPr>
            <w:tcW w:w="84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EF5D5FC" w14:textId="77777777" w:rsidR="00BF618C" w:rsidRDefault="00BF618C" w:rsidP="002E5886">
            <w:r>
              <w:t>6.9</w:t>
            </w:r>
          </w:p>
        </w:tc>
        <w:tc>
          <w:tcPr>
            <w:tcW w:w="6615" w:type="dxa"/>
            <w:tcBorders>
              <w:top w:val="nil"/>
              <w:left w:val="nil"/>
              <w:bottom w:val="single" w:sz="4" w:space="0" w:color="auto"/>
              <w:right w:val="single" w:sz="8" w:space="0" w:color="auto"/>
            </w:tcBorders>
            <w:tcMar>
              <w:top w:w="0" w:type="dxa"/>
              <w:left w:w="108" w:type="dxa"/>
              <w:bottom w:w="0" w:type="dxa"/>
              <w:right w:w="108" w:type="dxa"/>
            </w:tcMar>
            <w:hideMark/>
          </w:tcPr>
          <w:p w14:paraId="181F0DF9" w14:textId="77777777" w:rsidR="00BF618C" w:rsidRDefault="00BF618C" w:rsidP="002E5886">
            <w:r>
              <w:t>PPE is regularly inspected, maintained and replaced, as necessary</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14:paraId="7A67D2BC" w14:textId="77777777" w:rsidR="00BF618C" w:rsidRDefault="00BF618C" w:rsidP="002E5886">
            <w:r>
              <w:rPr>
                <w:b/>
                <w:bCs/>
              </w:rPr>
              <w:t> </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14:paraId="7C0C68DC" w14:textId="77777777" w:rsidR="00BF618C" w:rsidRDefault="00BF618C" w:rsidP="002E5886">
            <w:r>
              <w:rPr>
                <w:b/>
                <w:bCs/>
              </w:rPr>
              <w:t> </w:t>
            </w:r>
          </w:p>
        </w:tc>
        <w:tc>
          <w:tcPr>
            <w:tcW w:w="657" w:type="dxa"/>
            <w:tcBorders>
              <w:top w:val="nil"/>
              <w:left w:val="nil"/>
              <w:bottom w:val="single" w:sz="4" w:space="0" w:color="auto"/>
              <w:right w:val="single" w:sz="8" w:space="0" w:color="auto"/>
            </w:tcBorders>
            <w:tcMar>
              <w:top w:w="0" w:type="dxa"/>
              <w:left w:w="108" w:type="dxa"/>
              <w:bottom w:w="0" w:type="dxa"/>
              <w:right w:w="108" w:type="dxa"/>
            </w:tcMar>
            <w:hideMark/>
          </w:tcPr>
          <w:p w14:paraId="031FB5CA" w14:textId="77777777" w:rsidR="00BF618C" w:rsidRDefault="00BF618C" w:rsidP="002E5886">
            <w:r>
              <w:rPr>
                <w:b/>
                <w:bCs/>
              </w:rPr>
              <w:t> </w:t>
            </w:r>
          </w:p>
        </w:tc>
      </w:tr>
      <w:tr w:rsidR="00BF618C" w14:paraId="15FC5665" w14:textId="77777777" w:rsidTr="00BF618C">
        <w:trPr>
          <w:trHeight w:val="702"/>
        </w:trPr>
        <w:tc>
          <w:tcPr>
            <w:tcW w:w="8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87D0F6" w14:textId="77777777" w:rsidR="00BF618C" w:rsidRDefault="00BF618C" w:rsidP="002E5886">
            <w:r>
              <w:lastRenderedPageBreak/>
              <w:t>6.10</w:t>
            </w:r>
          </w:p>
        </w:tc>
        <w:tc>
          <w:tcPr>
            <w:tcW w:w="661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5684137" w14:textId="77777777" w:rsidR="00BF618C" w:rsidRDefault="00BF618C" w:rsidP="002E5886">
            <w:r>
              <w:t xml:space="preserve">PPE is </w:t>
            </w:r>
            <w:proofErr w:type="gramStart"/>
            <w:r>
              <w:t>properly removed</w:t>
            </w:r>
            <w:proofErr w:type="gramEnd"/>
            <w:r>
              <w:t>, cleaned, and stored or disposed of, as applicable, to avoid contamination of self, others, or the environment</w:t>
            </w: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B9A9845" w14:textId="77777777" w:rsidR="00BF618C" w:rsidRDefault="00BF618C" w:rsidP="002E5886">
            <w:r>
              <w:rPr>
                <w:b/>
                <w:bCs/>
              </w:rPr>
              <w:t> </w:t>
            </w: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4D07F3B" w14:textId="77777777" w:rsidR="00BF618C" w:rsidRDefault="00BF618C" w:rsidP="002E5886">
            <w:r>
              <w:rPr>
                <w:b/>
                <w:bCs/>
              </w:rPr>
              <w:t> </w:t>
            </w:r>
          </w:p>
        </w:tc>
        <w:tc>
          <w:tcPr>
            <w:tcW w:w="65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DADF77C" w14:textId="77777777" w:rsidR="00BF618C" w:rsidRDefault="00BF618C" w:rsidP="002E5886">
            <w:r>
              <w:rPr>
                <w:b/>
                <w:bCs/>
              </w:rPr>
              <w:t> </w:t>
            </w:r>
          </w:p>
        </w:tc>
      </w:tr>
      <w:tr w:rsidR="00BF618C" w14:paraId="38F6AE11" w14:textId="77777777" w:rsidTr="002E5886">
        <w:trPr>
          <w:trHeight w:val="698"/>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B2E65" w14:textId="77777777" w:rsidR="00BF618C" w:rsidRDefault="00BF618C" w:rsidP="002E5886">
            <w:r>
              <w:t>6.11</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527F9A07" w14:textId="77777777" w:rsidR="00BF618C" w:rsidRDefault="00BF618C" w:rsidP="002E5886">
            <w:r>
              <w:t>Documented respiratory fitment programme that includes fit testing, training, and medical assessments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444E75F"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26CDF68"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05C385F5" w14:textId="77777777" w:rsidR="00BF618C" w:rsidRDefault="00BF618C" w:rsidP="002E5886">
            <w:r>
              <w:rPr>
                <w:b/>
                <w:bCs/>
              </w:rPr>
              <w:t> </w:t>
            </w:r>
          </w:p>
        </w:tc>
      </w:tr>
      <w:tr w:rsidR="00BF618C" w14:paraId="0FA3EBB0" w14:textId="77777777" w:rsidTr="002E5886">
        <w:trPr>
          <w:trHeight w:val="694"/>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0A681" w14:textId="77777777" w:rsidR="00BF618C" w:rsidRDefault="00BF618C" w:rsidP="002E5886">
            <w:r>
              <w:t>6.12</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64808504" w14:textId="77777777" w:rsidR="00BF618C" w:rsidRDefault="00BF618C" w:rsidP="002E5886">
            <w:r>
              <w:t>Facial hair (clean shaving) policy for areas where respirators are mandatory.</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17BE8B5"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99B4410"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548F119F" w14:textId="77777777" w:rsidR="00BF618C" w:rsidRDefault="00BF618C" w:rsidP="002E5886">
            <w:r>
              <w:rPr>
                <w:b/>
                <w:bCs/>
              </w:rPr>
              <w:t> </w:t>
            </w:r>
          </w:p>
        </w:tc>
      </w:tr>
      <w:tr w:rsidR="00BF618C" w14:paraId="3CF0845F" w14:textId="77777777" w:rsidTr="002E5886">
        <w:trPr>
          <w:trHeight w:val="431"/>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57A22" w14:textId="77777777" w:rsidR="00BF618C" w:rsidRDefault="00BF618C" w:rsidP="002E5886">
            <w:r>
              <w:t>6.13</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677B30DB" w14:textId="77777777" w:rsidR="00BF618C" w:rsidRDefault="00BF618C" w:rsidP="002E5886">
            <w:r>
              <w:t>All persons must wear cloth masks when in a public place.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C0E3ED6"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98D8C8E"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56560451" w14:textId="77777777" w:rsidR="00BF618C" w:rsidRDefault="00BF618C" w:rsidP="002E5886">
            <w:r>
              <w:rPr>
                <w:b/>
                <w:bCs/>
              </w:rPr>
              <w:t> </w:t>
            </w:r>
          </w:p>
        </w:tc>
      </w:tr>
      <w:tr w:rsidR="00BF618C" w14:paraId="2FDC77BE" w14:textId="77777777" w:rsidTr="002E5886">
        <w:trPr>
          <w:trHeight w:val="2480"/>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30E65" w14:textId="77777777" w:rsidR="00BF618C" w:rsidRDefault="00BF618C" w:rsidP="002E5886">
            <w:r>
              <w:t>6.14</w:t>
            </w:r>
          </w:p>
          <w:p w14:paraId="601C2962" w14:textId="77777777" w:rsidR="00BF618C" w:rsidRDefault="00BF618C" w:rsidP="002E5886">
            <w:r>
              <w:t> </w:t>
            </w:r>
          </w:p>
          <w:p w14:paraId="336C75A3" w14:textId="77777777" w:rsidR="00BF618C" w:rsidRDefault="00BF618C" w:rsidP="002E5886">
            <w:r>
              <w:t> </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62E9AA4E" w14:textId="77777777" w:rsidR="00BF618C" w:rsidRDefault="00BF618C" w:rsidP="002E5886">
            <w:r>
              <w:t>Every employer must –</w:t>
            </w:r>
          </w:p>
          <w:p w14:paraId="3937661A" w14:textId="77777777" w:rsidR="00BF618C" w:rsidRDefault="00BF618C" w:rsidP="002E5886">
            <w:r>
              <w:t> </w:t>
            </w:r>
          </w:p>
          <w:p w14:paraId="1D54BF46" w14:textId="77777777" w:rsidR="00BF618C" w:rsidRDefault="00BF618C" w:rsidP="00BF618C">
            <w:pPr>
              <w:pStyle w:val="ListParagraph"/>
              <w:numPr>
                <w:ilvl w:val="0"/>
                <w:numId w:val="9"/>
              </w:numPr>
              <w:spacing w:before="0" w:after="0"/>
              <w:rPr>
                <w:rFonts w:eastAsia="Times New Roman"/>
              </w:rPr>
            </w:pPr>
            <w:r>
              <w:rPr>
                <w:rFonts w:eastAsia="Times New Roman"/>
              </w:rPr>
              <w:t>provide each of its employees, free of charge, with a minimum of two cloth masks which comply with the requirement set out in the Guidelines issued by the Department of Trade, Industry and Competition, for the employee to wear while at work and while commuting to and from work; and</w:t>
            </w:r>
          </w:p>
          <w:p w14:paraId="573AB360" w14:textId="77777777" w:rsidR="00BF618C" w:rsidRDefault="00BF618C" w:rsidP="002E5886">
            <w:pPr>
              <w:pStyle w:val="ListParagraph"/>
              <w:spacing w:after="0"/>
            </w:pPr>
            <w:r>
              <w:t> </w:t>
            </w:r>
          </w:p>
          <w:p w14:paraId="020046A4" w14:textId="77777777" w:rsidR="00BF618C" w:rsidRDefault="00BF618C" w:rsidP="00BF618C">
            <w:pPr>
              <w:pStyle w:val="ListParagraph"/>
              <w:numPr>
                <w:ilvl w:val="0"/>
                <w:numId w:val="9"/>
              </w:numPr>
              <w:spacing w:before="0" w:after="0"/>
              <w:rPr>
                <w:rFonts w:eastAsia="Times New Roman"/>
              </w:rPr>
            </w:pPr>
            <w:r>
              <w:rPr>
                <w:rFonts w:eastAsia="Times New Roman"/>
              </w:rPr>
              <w:t>require any other worker to wear masks in the workplace.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A2B01B" w14:textId="77777777" w:rsidR="00BF618C" w:rsidRDefault="00BF618C" w:rsidP="002E5886">
            <w:r>
              <w:rPr>
                <w:b/>
                <w:bCs/>
              </w:rPr>
              <w:t> </w:t>
            </w:r>
          </w:p>
          <w:p w14:paraId="7F4AF44B" w14:textId="77777777" w:rsidR="00BF618C" w:rsidRDefault="00BF618C" w:rsidP="002E5886">
            <w:r>
              <w:rPr>
                <w:b/>
                <w:bCs/>
              </w:rPr>
              <w:t> </w:t>
            </w:r>
          </w:p>
          <w:p w14:paraId="798AD515"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E1D7FF0" w14:textId="77777777" w:rsidR="00BF618C" w:rsidRDefault="00BF618C" w:rsidP="002E5886">
            <w:r>
              <w:rPr>
                <w:b/>
                <w:bCs/>
              </w:rPr>
              <w:t> </w:t>
            </w:r>
          </w:p>
          <w:p w14:paraId="2CC1F706" w14:textId="77777777" w:rsidR="00BF618C" w:rsidRDefault="00BF618C" w:rsidP="002E5886">
            <w:r>
              <w:rPr>
                <w:b/>
                <w:bCs/>
              </w:rPr>
              <w:t> </w:t>
            </w:r>
          </w:p>
          <w:p w14:paraId="282E7D0B"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1A7FDD00" w14:textId="77777777" w:rsidR="00BF618C" w:rsidRDefault="00BF618C" w:rsidP="002E5886">
            <w:r>
              <w:rPr>
                <w:b/>
                <w:bCs/>
              </w:rPr>
              <w:t> </w:t>
            </w:r>
          </w:p>
          <w:p w14:paraId="364DFFD9" w14:textId="77777777" w:rsidR="00BF618C" w:rsidRDefault="00BF618C" w:rsidP="002E5886">
            <w:r>
              <w:rPr>
                <w:b/>
                <w:bCs/>
              </w:rPr>
              <w:t> </w:t>
            </w:r>
          </w:p>
          <w:p w14:paraId="695D002C" w14:textId="77777777" w:rsidR="00BF618C" w:rsidRDefault="00BF618C" w:rsidP="002E5886">
            <w:r>
              <w:rPr>
                <w:b/>
                <w:bCs/>
              </w:rPr>
              <w:t> </w:t>
            </w:r>
          </w:p>
        </w:tc>
      </w:tr>
      <w:tr w:rsidR="00BF618C" w14:paraId="36DBE20E" w14:textId="77777777" w:rsidTr="002E5886">
        <w:trPr>
          <w:trHeight w:val="1275"/>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A931C" w14:textId="77777777" w:rsidR="00BF618C" w:rsidRDefault="00BF618C" w:rsidP="002E5886">
            <w:r>
              <w:t>6.15</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3D1A5FE8" w14:textId="77777777" w:rsidR="00BF618C" w:rsidRDefault="00BF618C" w:rsidP="002E5886">
            <w:r>
              <w:t xml:space="preserve">The number and replaceability of cloth masks that must be provided to an employee or required of other workers must be determined in accordance with any sectoral guideline and in the light of the employee or worker’s conditions of work, in particular, where these may result in the mask becoming wet or soiled.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7DE0CBE"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C9B971C"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5800EEF4" w14:textId="77777777" w:rsidR="00BF618C" w:rsidRDefault="00BF618C" w:rsidP="002E5886">
            <w:r>
              <w:rPr>
                <w:b/>
                <w:bCs/>
              </w:rPr>
              <w:t> </w:t>
            </w:r>
          </w:p>
        </w:tc>
      </w:tr>
      <w:tr w:rsidR="00BF618C" w14:paraId="6A4AA780" w14:textId="77777777" w:rsidTr="002E5886">
        <w:trPr>
          <w:trHeight w:val="768"/>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BFDA4" w14:textId="77777777" w:rsidR="00BF618C" w:rsidRDefault="00BF618C" w:rsidP="002E5886">
            <w:r>
              <w:t>6.16</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2BBE4C27" w14:textId="77777777" w:rsidR="00BF618C" w:rsidRDefault="00BF618C" w:rsidP="002E5886">
            <w:r>
              <w:t>Every employer must ensure that workers are informed, instructed and trained as to the correct use of cloth masks.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E7C4A43"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139BADD"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5EC297E9" w14:textId="77777777" w:rsidR="00BF618C" w:rsidRDefault="00BF618C" w:rsidP="002E5886">
            <w:r>
              <w:rPr>
                <w:b/>
                <w:bCs/>
              </w:rPr>
              <w:t> </w:t>
            </w:r>
          </w:p>
        </w:tc>
      </w:tr>
      <w:tr w:rsidR="00BF618C" w14:paraId="4BC9ABE2" w14:textId="77777777" w:rsidTr="002E5886">
        <w:trPr>
          <w:trHeight w:val="83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8BBE1" w14:textId="77777777" w:rsidR="00BF618C" w:rsidRDefault="00BF618C" w:rsidP="002E5886">
            <w:r>
              <w:t>6.17</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631C9388" w14:textId="77777777" w:rsidR="00BF618C" w:rsidRDefault="00BF618C" w:rsidP="002E5886">
            <w:r>
              <w:t xml:space="preserve">An employer must make appropriate arrangements for the washing, drying and ironing of cloth masks in accordance with the Guidelines.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A54BEB7"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0256B6B"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3696A1CB" w14:textId="77777777" w:rsidR="00BF618C" w:rsidRDefault="00BF618C" w:rsidP="002E5886">
            <w:r>
              <w:rPr>
                <w:b/>
                <w:bCs/>
              </w:rPr>
              <w:t> </w:t>
            </w:r>
          </w:p>
        </w:tc>
      </w:tr>
      <w:tr w:rsidR="00BF618C" w14:paraId="3FB1A835" w14:textId="77777777" w:rsidTr="002E5886">
        <w:trPr>
          <w:trHeight w:val="1275"/>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3DBBD" w14:textId="77777777" w:rsidR="00BF618C" w:rsidRDefault="00BF618C" w:rsidP="002E5886">
            <w:r>
              <w:t>6.18</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64A1A4F2" w14:textId="77777777" w:rsidR="00BF618C" w:rsidRDefault="00BF618C" w:rsidP="002E5886">
            <w:r>
              <w:t>The general requirement for workers to wear masks does not derogate from the fact that, where a risk assessment indicates that PPE is required, those categories of workers must be provided with the accredited PPE in accordance with Department of Health guidelines.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841B61A"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BF3C348"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51979811" w14:textId="77777777" w:rsidR="00BF618C" w:rsidRDefault="00BF618C" w:rsidP="002E5886">
            <w:r>
              <w:rPr>
                <w:b/>
                <w:bCs/>
              </w:rPr>
              <w:t> </w:t>
            </w:r>
          </w:p>
        </w:tc>
      </w:tr>
      <w:tr w:rsidR="00BF618C" w14:paraId="3EDC5626" w14:textId="77777777" w:rsidTr="002E5886">
        <w:trPr>
          <w:trHeight w:val="1048"/>
        </w:trPr>
        <w:tc>
          <w:tcPr>
            <w:tcW w:w="925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EBF8A" w14:textId="77777777" w:rsidR="00BF618C" w:rsidRDefault="00BF618C" w:rsidP="002E5886">
            <w:r>
              <w:t> </w:t>
            </w:r>
          </w:p>
          <w:p w14:paraId="0856D326" w14:textId="77777777" w:rsidR="00BF618C" w:rsidRDefault="000E053D" w:rsidP="002E5886">
            <w:hyperlink r:id="rId7" w:history="1">
              <w:r w:rsidR="00BF618C">
                <w:rPr>
                  <w:rStyle w:val="Hyperlink"/>
                </w:rPr>
                <w:t xml:space="preserve">http://www.thedtic.gov.za/wp-content/uploads/Updated_Recommended_Guidelines_Fabric_Face_Masks.pdf </w:t>
              </w:r>
            </w:hyperlink>
          </w:p>
          <w:p w14:paraId="05EF0D42" w14:textId="77777777" w:rsidR="00BF618C" w:rsidRDefault="00BF618C" w:rsidP="002E5886">
            <w:r>
              <w:rPr>
                <w:b/>
                <w:bCs/>
              </w:rPr>
              <w:t> </w:t>
            </w:r>
          </w:p>
        </w:tc>
      </w:tr>
    </w:tbl>
    <w:p w14:paraId="25E1B9FC" w14:textId="77777777" w:rsidR="00BF618C" w:rsidRDefault="00BF618C" w:rsidP="00BF618C">
      <w:r>
        <w:t> </w:t>
      </w:r>
    </w:p>
    <w:tbl>
      <w:tblPr>
        <w:tblW w:w="0" w:type="dxa"/>
        <w:tblCellMar>
          <w:left w:w="0" w:type="dxa"/>
          <w:right w:w="0" w:type="dxa"/>
        </w:tblCellMar>
        <w:tblLook w:val="04A0" w:firstRow="1" w:lastRow="0" w:firstColumn="1" w:lastColumn="0" w:noHBand="0" w:noVBand="1"/>
      </w:tblPr>
      <w:tblGrid>
        <w:gridCol w:w="846"/>
        <w:gridCol w:w="6615"/>
        <w:gridCol w:w="608"/>
        <w:gridCol w:w="567"/>
        <w:gridCol w:w="657"/>
      </w:tblGrid>
      <w:tr w:rsidR="00BF618C" w14:paraId="157DE928" w14:textId="77777777" w:rsidTr="002E5886">
        <w:trPr>
          <w:trHeight w:val="416"/>
        </w:trPr>
        <w:tc>
          <w:tcPr>
            <w:tcW w:w="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FA8CBA4" w14:textId="77777777" w:rsidR="00BF618C" w:rsidRDefault="00BF618C" w:rsidP="002E5886">
            <w:r>
              <w:rPr>
                <w:b/>
                <w:bCs/>
              </w:rPr>
              <w:t>7.</w:t>
            </w:r>
          </w:p>
        </w:tc>
        <w:tc>
          <w:tcPr>
            <w:tcW w:w="661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9993D46" w14:textId="77777777" w:rsidR="00BF618C" w:rsidRDefault="00BF618C" w:rsidP="002E5886">
            <w:r>
              <w:rPr>
                <w:b/>
                <w:bCs/>
                <w:color w:val="000000"/>
              </w:rPr>
              <w:t>Safe Work Practices</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6D09972" w14:textId="77777777" w:rsidR="00BF618C" w:rsidRDefault="00BF618C" w:rsidP="002E5886">
            <w:pPr>
              <w:jc w:val="center"/>
            </w:pPr>
            <w:r>
              <w:rPr>
                <w:b/>
                <w:bCs/>
                <w:color w:val="000000"/>
              </w:rPr>
              <w:t>Yes</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B9B7D48" w14:textId="77777777" w:rsidR="00BF618C" w:rsidRDefault="00BF618C" w:rsidP="002E5886">
            <w:pPr>
              <w:jc w:val="center"/>
            </w:pPr>
            <w:r>
              <w:rPr>
                <w:b/>
                <w:bCs/>
                <w:color w:val="000000"/>
              </w:rPr>
              <w:t>No</w:t>
            </w:r>
          </w:p>
        </w:tc>
        <w:tc>
          <w:tcPr>
            <w:tcW w:w="65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7222F51" w14:textId="77777777" w:rsidR="00BF618C" w:rsidRDefault="00BF618C" w:rsidP="002E5886">
            <w:pPr>
              <w:jc w:val="center"/>
            </w:pPr>
            <w:r>
              <w:rPr>
                <w:b/>
                <w:bCs/>
                <w:color w:val="000000"/>
              </w:rPr>
              <w:t>NA</w:t>
            </w:r>
          </w:p>
        </w:tc>
      </w:tr>
      <w:tr w:rsidR="00BF618C" w14:paraId="5D5E0E42" w14:textId="77777777" w:rsidTr="002E5886">
        <w:trPr>
          <w:trHeight w:val="699"/>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655E3" w14:textId="77777777" w:rsidR="00BF618C" w:rsidRDefault="00BF618C" w:rsidP="002E5886">
            <w:r>
              <w:t>7.1</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62F99B56" w14:textId="77777777" w:rsidR="00BF618C" w:rsidRDefault="00BF618C" w:rsidP="002E5886">
            <w:r>
              <w:t>Eating, drinking, application of cosmetics and smoking in the workplace is prohibited</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CC92316"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B53CB98"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08B686CD" w14:textId="77777777" w:rsidR="00BF618C" w:rsidRDefault="00BF618C" w:rsidP="002E5886">
            <w:r>
              <w:rPr>
                <w:b/>
                <w:bCs/>
              </w:rPr>
              <w:t> </w:t>
            </w:r>
          </w:p>
        </w:tc>
      </w:tr>
      <w:tr w:rsidR="00BF618C" w14:paraId="60FF3915" w14:textId="77777777" w:rsidTr="002E5886">
        <w:trPr>
          <w:trHeight w:val="844"/>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5E51F" w14:textId="77777777" w:rsidR="00BF618C" w:rsidRDefault="00BF618C" w:rsidP="002E5886">
            <w:r>
              <w:t>7.2</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0643CCBA" w14:textId="77777777" w:rsidR="00BF618C" w:rsidRDefault="00BF618C" w:rsidP="002E5886">
            <w:r>
              <w:t>Pens, pencils and or other equipment must not be placed in the mouth whilst at the workplace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211B5C9"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C77E565"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0EA81375" w14:textId="77777777" w:rsidR="00BF618C" w:rsidRDefault="00BF618C" w:rsidP="002E5886">
            <w:r>
              <w:rPr>
                <w:b/>
                <w:bCs/>
              </w:rPr>
              <w:t> </w:t>
            </w:r>
          </w:p>
        </w:tc>
      </w:tr>
      <w:tr w:rsidR="00BF618C" w14:paraId="64C31A28" w14:textId="77777777" w:rsidTr="00BF618C">
        <w:trPr>
          <w:trHeight w:val="572"/>
        </w:trPr>
        <w:tc>
          <w:tcPr>
            <w:tcW w:w="84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A3DC2B4" w14:textId="77777777" w:rsidR="00BF618C" w:rsidRDefault="00BF618C" w:rsidP="002E5886">
            <w:r>
              <w:t>7.3</w:t>
            </w:r>
          </w:p>
        </w:tc>
        <w:tc>
          <w:tcPr>
            <w:tcW w:w="6615" w:type="dxa"/>
            <w:tcBorders>
              <w:top w:val="nil"/>
              <w:left w:val="nil"/>
              <w:bottom w:val="single" w:sz="4" w:space="0" w:color="auto"/>
              <w:right w:val="single" w:sz="8" w:space="0" w:color="auto"/>
            </w:tcBorders>
            <w:tcMar>
              <w:top w:w="0" w:type="dxa"/>
              <w:left w:w="108" w:type="dxa"/>
              <w:bottom w:w="0" w:type="dxa"/>
              <w:right w:w="108" w:type="dxa"/>
            </w:tcMar>
            <w:hideMark/>
          </w:tcPr>
          <w:p w14:paraId="6E6358B1" w14:textId="77777777" w:rsidR="00BF618C" w:rsidRDefault="00BF618C" w:rsidP="002E5886">
            <w:r>
              <w:t>Cuts/broken skin is covered before entering the workplace</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14:paraId="744E6E51" w14:textId="77777777" w:rsidR="00BF618C" w:rsidRDefault="00BF618C" w:rsidP="002E5886">
            <w:r>
              <w:rPr>
                <w:b/>
                <w:bCs/>
              </w:rPr>
              <w:t> </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14:paraId="7FEB088A" w14:textId="77777777" w:rsidR="00BF618C" w:rsidRDefault="00BF618C" w:rsidP="002E5886">
            <w:r>
              <w:rPr>
                <w:b/>
                <w:bCs/>
              </w:rPr>
              <w:t> </w:t>
            </w:r>
          </w:p>
        </w:tc>
        <w:tc>
          <w:tcPr>
            <w:tcW w:w="657" w:type="dxa"/>
            <w:tcBorders>
              <w:top w:val="nil"/>
              <w:left w:val="nil"/>
              <w:bottom w:val="single" w:sz="4" w:space="0" w:color="auto"/>
              <w:right w:val="single" w:sz="8" w:space="0" w:color="auto"/>
            </w:tcBorders>
            <w:tcMar>
              <w:top w:w="0" w:type="dxa"/>
              <w:left w:w="108" w:type="dxa"/>
              <w:bottom w:w="0" w:type="dxa"/>
              <w:right w:w="108" w:type="dxa"/>
            </w:tcMar>
            <w:hideMark/>
          </w:tcPr>
          <w:p w14:paraId="76B3A4B8" w14:textId="77777777" w:rsidR="00BF618C" w:rsidRDefault="00BF618C" w:rsidP="002E5886">
            <w:r>
              <w:rPr>
                <w:b/>
                <w:bCs/>
              </w:rPr>
              <w:t> </w:t>
            </w:r>
          </w:p>
        </w:tc>
      </w:tr>
      <w:tr w:rsidR="00BF618C" w14:paraId="024CC0D6" w14:textId="77777777" w:rsidTr="00BF618C">
        <w:trPr>
          <w:trHeight w:val="836"/>
        </w:trPr>
        <w:tc>
          <w:tcPr>
            <w:tcW w:w="8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CF5F5A" w14:textId="77777777" w:rsidR="00BF618C" w:rsidRDefault="00BF618C" w:rsidP="002E5886">
            <w:r>
              <w:lastRenderedPageBreak/>
              <w:t>7.4</w:t>
            </w:r>
          </w:p>
        </w:tc>
        <w:tc>
          <w:tcPr>
            <w:tcW w:w="661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D89CBF9" w14:textId="77777777" w:rsidR="00BF618C" w:rsidRDefault="00BF618C" w:rsidP="002E5886">
            <w:r>
              <w:t>Jewellery is covered (must not affect integrity of gloves) or removed before entering the workplace</w:t>
            </w: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A62E5DA" w14:textId="77777777" w:rsidR="00BF618C" w:rsidRDefault="00BF618C" w:rsidP="002E5886">
            <w:r>
              <w:rPr>
                <w:b/>
                <w:bCs/>
              </w:rPr>
              <w:t> </w:t>
            </w: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F18A03A" w14:textId="77777777" w:rsidR="00BF618C" w:rsidRDefault="00BF618C" w:rsidP="002E5886">
            <w:r>
              <w:rPr>
                <w:b/>
                <w:bCs/>
              </w:rPr>
              <w:t> </w:t>
            </w:r>
          </w:p>
        </w:tc>
        <w:tc>
          <w:tcPr>
            <w:tcW w:w="65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EC7CE93" w14:textId="77777777" w:rsidR="00BF618C" w:rsidRDefault="00BF618C" w:rsidP="002E5886">
            <w:r>
              <w:rPr>
                <w:b/>
                <w:bCs/>
              </w:rPr>
              <w:t> </w:t>
            </w:r>
          </w:p>
        </w:tc>
      </w:tr>
      <w:tr w:rsidR="00BF618C" w14:paraId="1CB3D23B" w14:textId="77777777" w:rsidTr="002E5886">
        <w:trPr>
          <w:trHeight w:val="834"/>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E86B7" w14:textId="77777777" w:rsidR="00BF618C" w:rsidRDefault="00BF618C" w:rsidP="002E5886">
            <w:r>
              <w:t>7.5</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57D3046E" w14:textId="77777777" w:rsidR="00BF618C" w:rsidRDefault="00BF618C" w:rsidP="002E5886">
            <w:r>
              <w:t>Mobile electronic devices kept in areas where they cannot be contaminated, if not decontaminated frequently</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55DDAA8"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C9A520D"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174A693C" w14:textId="77777777" w:rsidR="00BF618C" w:rsidRDefault="00BF618C" w:rsidP="002E5886">
            <w:r>
              <w:rPr>
                <w:b/>
                <w:bCs/>
              </w:rPr>
              <w:t> </w:t>
            </w:r>
          </w:p>
        </w:tc>
      </w:tr>
    </w:tbl>
    <w:p w14:paraId="3994D416" w14:textId="77777777" w:rsidR="00BF618C" w:rsidRDefault="00BF618C" w:rsidP="00BF618C">
      <w:r>
        <w:t> </w:t>
      </w:r>
    </w:p>
    <w:tbl>
      <w:tblPr>
        <w:tblW w:w="0" w:type="dxa"/>
        <w:tblCellMar>
          <w:left w:w="0" w:type="dxa"/>
          <w:right w:w="0" w:type="dxa"/>
        </w:tblCellMar>
        <w:tblLook w:val="04A0" w:firstRow="1" w:lastRow="0" w:firstColumn="1" w:lastColumn="0" w:noHBand="0" w:noVBand="1"/>
      </w:tblPr>
      <w:tblGrid>
        <w:gridCol w:w="846"/>
        <w:gridCol w:w="6615"/>
        <w:gridCol w:w="608"/>
        <w:gridCol w:w="567"/>
        <w:gridCol w:w="657"/>
      </w:tblGrid>
      <w:tr w:rsidR="00BF618C" w14:paraId="3781EFB0" w14:textId="77777777" w:rsidTr="002E5886">
        <w:trPr>
          <w:trHeight w:val="521"/>
        </w:trPr>
        <w:tc>
          <w:tcPr>
            <w:tcW w:w="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1D9921BE" w14:textId="77777777" w:rsidR="00BF618C" w:rsidRDefault="00BF618C" w:rsidP="002E5886">
            <w:r>
              <w:rPr>
                <w:b/>
                <w:bCs/>
              </w:rPr>
              <w:t>8.</w:t>
            </w:r>
          </w:p>
        </w:tc>
        <w:tc>
          <w:tcPr>
            <w:tcW w:w="661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6B03005" w14:textId="77777777" w:rsidR="00BF618C" w:rsidRDefault="00BF618C" w:rsidP="002E5886">
            <w:r>
              <w:rPr>
                <w:b/>
                <w:bCs/>
                <w:color w:val="000000"/>
              </w:rPr>
              <w:t>Waste management</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02EF9ED" w14:textId="77777777" w:rsidR="00BF618C" w:rsidRDefault="00BF618C" w:rsidP="002E5886">
            <w:pPr>
              <w:jc w:val="center"/>
            </w:pPr>
            <w:r>
              <w:rPr>
                <w:b/>
                <w:bCs/>
                <w:color w:val="000000"/>
              </w:rPr>
              <w:t>Yes</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5369EDD" w14:textId="77777777" w:rsidR="00BF618C" w:rsidRDefault="00BF618C" w:rsidP="002E5886">
            <w:pPr>
              <w:jc w:val="center"/>
            </w:pPr>
            <w:r>
              <w:rPr>
                <w:b/>
                <w:bCs/>
                <w:color w:val="000000"/>
              </w:rPr>
              <w:t>No</w:t>
            </w:r>
          </w:p>
        </w:tc>
        <w:tc>
          <w:tcPr>
            <w:tcW w:w="65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B794CBE" w14:textId="77777777" w:rsidR="00BF618C" w:rsidRDefault="00BF618C" w:rsidP="002E5886">
            <w:pPr>
              <w:jc w:val="center"/>
            </w:pPr>
            <w:r>
              <w:rPr>
                <w:b/>
                <w:bCs/>
                <w:color w:val="000000"/>
              </w:rPr>
              <w:t>NA</w:t>
            </w:r>
          </w:p>
        </w:tc>
      </w:tr>
      <w:tr w:rsidR="00BF618C" w14:paraId="284C2D87" w14:textId="77777777" w:rsidTr="002E5886">
        <w:trPr>
          <w:trHeight w:val="570"/>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5048A" w14:textId="77777777" w:rsidR="00BF618C" w:rsidRDefault="00BF618C" w:rsidP="002E5886">
            <w:r>
              <w:t>8.1</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1D1BCE31" w14:textId="77777777" w:rsidR="00BF618C" w:rsidRDefault="00BF618C" w:rsidP="002E5886">
            <w:r>
              <w:t>Waste management policy and contract with service provider</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EC20025"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38C7D30"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3FAB4393" w14:textId="77777777" w:rsidR="00BF618C" w:rsidRDefault="00BF618C" w:rsidP="002E5886">
            <w:r>
              <w:rPr>
                <w:b/>
                <w:bCs/>
              </w:rPr>
              <w:t> </w:t>
            </w:r>
          </w:p>
        </w:tc>
      </w:tr>
      <w:tr w:rsidR="00BF618C" w14:paraId="68959049" w14:textId="77777777" w:rsidTr="002E5886">
        <w:trPr>
          <w:trHeight w:val="692"/>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B66B1" w14:textId="77777777" w:rsidR="00BF618C" w:rsidRDefault="00BF618C" w:rsidP="002E5886">
            <w:r>
              <w:t>8.2</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521F5530" w14:textId="77777777" w:rsidR="00BF618C" w:rsidRDefault="00BF618C" w:rsidP="002E5886">
            <w:r>
              <w:t>Waste management contractor complies with occupational health and safety requirements for their employees.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713F7D1"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416DD8C"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2C3E2EC9" w14:textId="77777777" w:rsidR="00BF618C" w:rsidRDefault="00BF618C" w:rsidP="002E5886">
            <w:r>
              <w:rPr>
                <w:b/>
                <w:bCs/>
              </w:rPr>
              <w:t> </w:t>
            </w:r>
          </w:p>
        </w:tc>
      </w:tr>
      <w:tr w:rsidR="00BF618C" w14:paraId="7FC07C94" w14:textId="77777777" w:rsidTr="002E5886">
        <w:trPr>
          <w:trHeight w:val="54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D345C" w14:textId="77777777" w:rsidR="00BF618C" w:rsidRDefault="00BF618C" w:rsidP="002E5886">
            <w:r>
              <w:t>8.3</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775E8037" w14:textId="77777777" w:rsidR="00BF618C" w:rsidRDefault="00BF618C" w:rsidP="002E5886">
            <w:r>
              <w:t>Records of waste removal, destruction and treatment available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F69B32A"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50B55C3"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6EE5C4EC" w14:textId="77777777" w:rsidR="00BF618C" w:rsidRDefault="00BF618C" w:rsidP="002E5886">
            <w:r>
              <w:rPr>
                <w:b/>
                <w:bCs/>
              </w:rPr>
              <w:t> </w:t>
            </w:r>
          </w:p>
        </w:tc>
      </w:tr>
    </w:tbl>
    <w:p w14:paraId="16783ADF" w14:textId="77777777" w:rsidR="00BF618C" w:rsidRDefault="00BF618C" w:rsidP="00BF618C">
      <w:r>
        <w:t> </w:t>
      </w:r>
    </w:p>
    <w:p w14:paraId="25A4D2CD" w14:textId="4DA7EC1F" w:rsidR="00BF618C" w:rsidRDefault="00BF618C" w:rsidP="00BF618C">
      <w:r>
        <w:t>  </w:t>
      </w:r>
    </w:p>
    <w:tbl>
      <w:tblPr>
        <w:tblW w:w="0" w:type="dxa"/>
        <w:tblCellMar>
          <w:left w:w="0" w:type="dxa"/>
          <w:right w:w="0" w:type="dxa"/>
        </w:tblCellMar>
        <w:tblLook w:val="04A0" w:firstRow="1" w:lastRow="0" w:firstColumn="1" w:lastColumn="0" w:noHBand="0" w:noVBand="1"/>
      </w:tblPr>
      <w:tblGrid>
        <w:gridCol w:w="846"/>
        <w:gridCol w:w="6615"/>
        <w:gridCol w:w="567"/>
        <w:gridCol w:w="567"/>
        <w:gridCol w:w="657"/>
      </w:tblGrid>
      <w:tr w:rsidR="00BF618C" w14:paraId="2D2FA024" w14:textId="77777777" w:rsidTr="002E5886">
        <w:trPr>
          <w:trHeight w:val="533"/>
        </w:trPr>
        <w:tc>
          <w:tcPr>
            <w:tcW w:w="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F37C83B" w14:textId="77777777" w:rsidR="00BF618C" w:rsidRPr="00567CEF" w:rsidRDefault="00BF618C" w:rsidP="002E5886">
            <w:pPr>
              <w:rPr>
                <w:b/>
                <w:bCs/>
              </w:rPr>
            </w:pPr>
            <w:r w:rsidRPr="00567CEF">
              <w:rPr>
                <w:b/>
                <w:bCs/>
              </w:rPr>
              <w:t>9.</w:t>
            </w:r>
          </w:p>
        </w:tc>
        <w:tc>
          <w:tcPr>
            <w:tcW w:w="661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A095D64" w14:textId="77777777" w:rsidR="00BF618C" w:rsidRPr="00567CEF" w:rsidRDefault="00BF618C" w:rsidP="002E5886">
            <w:pPr>
              <w:rPr>
                <w:b/>
                <w:bCs/>
              </w:rPr>
            </w:pPr>
            <w:r w:rsidRPr="00567CEF">
              <w:rPr>
                <w:b/>
                <w:bCs/>
                <w:color w:val="000000"/>
              </w:rPr>
              <w:t>Safety equipment</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450BCFD" w14:textId="77777777" w:rsidR="00BF618C" w:rsidRDefault="00BF618C" w:rsidP="002E5886"/>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86F12D3" w14:textId="77777777" w:rsidR="00BF618C" w:rsidRDefault="00BF618C" w:rsidP="002E5886">
            <w:pPr>
              <w:rPr>
                <w:rFonts w:ascii="Times New Roman" w:eastAsia="Times New Roman" w:hAnsi="Times New Roman" w:cs="Times New Roman"/>
                <w:sz w:val="20"/>
                <w:szCs w:val="20"/>
              </w:rPr>
            </w:pPr>
          </w:p>
        </w:tc>
        <w:tc>
          <w:tcPr>
            <w:tcW w:w="65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831E51E" w14:textId="77777777" w:rsidR="00BF618C" w:rsidRDefault="00BF618C" w:rsidP="002E5886">
            <w:pPr>
              <w:rPr>
                <w:rFonts w:ascii="Times New Roman" w:eastAsia="Times New Roman" w:hAnsi="Times New Roman" w:cs="Times New Roman"/>
                <w:sz w:val="20"/>
                <w:szCs w:val="20"/>
              </w:rPr>
            </w:pPr>
          </w:p>
        </w:tc>
      </w:tr>
      <w:tr w:rsidR="00BF618C" w14:paraId="329AFFB3" w14:textId="77777777" w:rsidTr="002E5886">
        <w:trPr>
          <w:trHeight w:val="555"/>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F62D1" w14:textId="77777777" w:rsidR="00BF618C" w:rsidRDefault="00BF618C" w:rsidP="002E5886">
            <w:r>
              <w:t>9.1</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2A1EA852" w14:textId="77777777" w:rsidR="00BF618C" w:rsidRDefault="00BF618C" w:rsidP="002E5886">
            <w:r>
              <w:t xml:space="preserve">First aid kits are available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52C14B2"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722F8BC"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53AD18BD" w14:textId="77777777" w:rsidR="00BF618C" w:rsidRDefault="00BF618C" w:rsidP="002E5886">
            <w:r>
              <w:rPr>
                <w:b/>
                <w:bCs/>
              </w:rPr>
              <w:t> </w:t>
            </w:r>
          </w:p>
        </w:tc>
      </w:tr>
      <w:tr w:rsidR="00BF618C" w14:paraId="3387D0E4" w14:textId="77777777" w:rsidTr="002E5886">
        <w:trPr>
          <w:trHeight w:val="563"/>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04539" w14:textId="77777777" w:rsidR="00BF618C" w:rsidRDefault="00BF618C" w:rsidP="002E5886">
            <w:r>
              <w:t>9.2</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457C9BAF" w14:textId="77777777" w:rsidR="00BF618C" w:rsidRDefault="00BF618C" w:rsidP="002E5886">
            <w:r>
              <w:t>Eye wash bottles or fountains available and in working order</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86D6BB4"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8C9BE24"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6E905E8A" w14:textId="77777777" w:rsidR="00BF618C" w:rsidRDefault="00BF618C" w:rsidP="002E5886">
            <w:r>
              <w:rPr>
                <w:b/>
                <w:bCs/>
              </w:rPr>
              <w:t> </w:t>
            </w:r>
          </w:p>
        </w:tc>
      </w:tr>
      <w:tr w:rsidR="00BF618C" w14:paraId="13F66086" w14:textId="77777777" w:rsidTr="002E5886">
        <w:trPr>
          <w:trHeight w:val="831"/>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57EEF" w14:textId="77777777" w:rsidR="00BF618C" w:rsidRDefault="00BF618C" w:rsidP="002E5886">
            <w:r>
              <w:t>9.3</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5CC39B4C" w14:textId="77777777" w:rsidR="00BF618C" w:rsidRDefault="00BF618C" w:rsidP="002E5886">
            <w:r>
              <w:t>Firefighting equipment is available, in good working order and serviced in the past 12 months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72991D8"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0CCE023"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7EBF824B" w14:textId="77777777" w:rsidR="00BF618C" w:rsidRDefault="00BF618C" w:rsidP="002E5886">
            <w:r>
              <w:rPr>
                <w:b/>
                <w:bCs/>
              </w:rPr>
              <w:t> </w:t>
            </w:r>
          </w:p>
        </w:tc>
      </w:tr>
    </w:tbl>
    <w:p w14:paraId="6DE1B018" w14:textId="77777777" w:rsidR="00BF618C" w:rsidRDefault="00BF618C" w:rsidP="00BF618C">
      <w:r>
        <w:t> </w:t>
      </w:r>
    </w:p>
    <w:tbl>
      <w:tblPr>
        <w:tblW w:w="0" w:type="dxa"/>
        <w:tblCellMar>
          <w:left w:w="0" w:type="dxa"/>
          <w:right w:w="0" w:type="dxa"/>
        </w:tblCellMar>
        <w:tblLook w:val="04A0" w:firstRow="1" w:lastRow="0" w:firstColumn="1" w:lastColumn="0" w:noHBand="0" w:noVBand="1"/>
      </w:tblPr>
      <w:tblGrid>
        <w:gridCol w:w="846"/>
        <w:gridCol w:w="6615"/>
        <w:gridCol w:w="608"/>
        <w:gridCol w:w="567"/>
        <w:gridCol w:w="657"/>
      </w:tblGrid>
      <w:tr w:rsidR="00BF618C" w14:paraId="72DC8486" w14:textId="77777777" w:rsidTr="002E5886">
        <w:trPr>
          <w:trHeight w:val="416"/>
        </w:trPr>
        <w:tc>
          <w:tcPr>
            <w:tcW w:w="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62D8A80" w14:textId="77777777" w:rsidR="00BF618C" w:rsidRDefault="00BF618C" w:rsidP="002E5886">
            <w:r>
              <w:rPr>
                <w:b/>
                <w:bCs/>
              </w:rPr>
              <w:t>10.</w:t>
            </w:r>
          </w:p>
        </w:tc>
        <w:tc>
          <w:tcPr>
            <w:tcW w:w="661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C26F4B1" w14:textId="77777777" w:rsidR="00BF618C" w:rsidRDefault="00BF618C" w:rsidP="002E5886">
            <w:r>
              <w:rPr>
                <w:b/>
                <w:bCs/>
                <w:color w:val="000000"/>
              </w:rPr>
              <w:t>Emergency response</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D85F9E1" w14:textId="77777777" w:rsidR="00BF618C" w:rsidRDefault="00BF618C" w:rsidP="002E5886">
            <w:pPr>
              <w:jc w:val="center"/>
            </w:pPr>
            <w:r>
              <w:rPr>
                <w:b/>
                <w:bCs/>
                <w:color w:val="000000"/>
              </w:rPr>
              <w:t>Yes</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7CFDC78" w14:textId="77777777" w:rsidR="00BF618C" w:rsidRDefault="00BF618C" w:rsidP="002E5886">
            <w:pPr>
              <w:jc w:val="center"/>
            </w:pPr>
            <w:r>
              <w:rPr>
                <w:b/>
                <w:bCs/>
                <w:color w:val="000000"/>
              </w:rPr>
              <w:t>No</w:t>
            </w:r>
          </w:p>
        </w:tc>
        <w:tc>
          <w:tcPr>
            <w:tcW w:w="65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C49B61F" w14:textId="77777777" w:rsidR="00BF618C" w:rsidRDefault="00BF618C" w:rsidP="002E5886">
            <w:pPr>
              <w:jc w:val="center"/>
            </w:pPr>
            <w:r>
              <w:rPr>
                <w:b/>
                <w:bCs/>
                <w:color w:val="000000"/>
              </w:rPr>
              <w:t>NA</w:t>
            </w:r>
          </w:p>
        </w:tc>
      </w:tr>
      <w:tr w:rsidR="00BF618C" w14:paraId="5430FBDC" w14:textId="77777777" w:rsidTr="002E5886">
        <w:trPr>
          <w:trHeight w:val="681"/>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4EA8A" w14:textId="77777777" w:rsidR="00BF618C" w:rsidRDefault="00BF618C" w:rsidP="002E5886">
            <w:r>
              <w:t>10.1</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53366C4D" w14:textId="77777777" w:rsidR="00BF618C" w:rsidRDefault="00BF618C" w:rsidP="002E5886">
            <w:r>
              <w:t>Response plan in case someone falls ill with symptoms of COVID-19 in the workplace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9E59A57"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85EE9AD"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5C37652B" w14:textId="77777777" w:rsidR="00BF618C" w:rsidRDefault="00BF618C" w:rsidP="002E5886">
            <w:r>
              <w:rPr>
                <w:b/>
                <w:bCs/>
              </w:rPr>
              <w:t> </w:t>
            </w:r>
          </w:p>
        </w:tc>
      </w:tr>
      <w:tr w:rsidR="00BF618C" w14:paraId="0DAFDEBD" w14:textId="77777777" w:rsidTr="002E5886">
        <w:trPr>
          <w:trHeight w:val="408"/>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B0D92" w14:textId="77777777" w:rsidR="00BF618C" w:rsidRDefault="00BF618C" w:rsidP="002E5886">
            <w:r>
              <w:t>10.2</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52849465" w14:textId="77777777" w:rsidR="00BF618C" w:rsidRDefault="00BF618C" w:rsidP="002E5886">
            <w:r>
              <w:t>Suspected COVID-19 case isolation areas and protocols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33DD85C"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6A209F4"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0164A8E4" w14:textId="77777777" w:rsidR="00BF618C" w:rsidRDefault="00BF618C" w:rsidP="002E5886">
            <w:r>
              <w:rPr>
                <w:b/>
                <w:bCs/>
              </w:rPr>
              <w:t> </w:t>
            </w:r>
          </w:p>
        </w:tc>
      </w:tr>
      <w:tr w:rsidR="00BF618C" w14:paraId="5D0A6E59" w14:textId="77777777" w:rsidTr="002E5886">
        <w:trPr>
          <w:trHeight w:val="42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0BD12" w14:textId="77777777" w:rsidR="00BF618C" w:rsidRDefault="00BF618C" w:rsidP="002E5886">
            <w:r>
              <w:t>10.3</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4A623AA9" w14:textId="77777777" w:rsidR="00BF618C" w:rsidRDefault="00BF618C" w:rsidP="002E5886">
            <w:r>
              <w:t>System to track and trace potential interactions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57142CB"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51C3C5D"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374494BA" w14:textId="77777777" w:rsidR="00BF618C" w:rsidRDefault="00BF618C" w:rsidP="002E5886">
            <w:r>
              <w:rPr>
                <w:b/>
                <w:bCs/>
              </w:rPr>
              <w:t> </w:t>
            </w:r>
          </w:p>
        </w:tc>
      </w:tr>
      <w:tr w:rsidR="00BF618C" w14:paraId="7800B873" w14:textId="77777777" w:rsidTr="002E5886">
        <w:trPr>
          <w:trHeight w:val="519"/>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830CF" w14:textId="77777777" w:rsidR="00BF618C" w:rsidRDefault="00BF618C" w:rsidP="002E5886">
            <w:r>
              <w:t>10.4</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2AB5654B" w14:textId="77777777" w:rsidR="00BF618C" w:rsidRDefault="00BF618C" w:rsidP="002E5886">
            <w:r>
              <w:t>Self-quarantine protocols available and current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FBBDE6"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3B0D740"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423EA304" w14:textId="77777777" w:rsidR="00BF618C" w:rsidRDefault="00BF618C" w:rsidP="002E5886">
            <w:r>
              <w:rPr>
                <w:b/>
                <w:bCs/>
              </w:rPr>
              <w:t> </w:t>
            </w:r>
          </w:p>
        </w:tc>
      </w:tr>
    </w:tbl>
    <w:p w14:paraId="4EB1187A" w14:textId="3E1A2F30" w:rsidR="00BF618C" w:rsidRDefault="00BF618C" w:rsidP="00BF618C">
      <w:r>
        <w:t> </w:t>
      </w:r>
    </w:p>
    <w:p w14:paraId="0D911AAF" w14:textId="12B961AD" w:rsidR="00BF618C" w:rsidRDefault="00BF618C" w:rsidP="00BF618C"/>
    <w:p w14:paraId="6CE4E2DE" w14:textId="23E04142" w:rsidR="00BF618C" w:rsidRDefault="00BF618C" w:rsidP="00BF618C"/>
    <w:p w14:paraId="6D3435F3" w14:textId="0706953B" w:rsidR="00BF618C" w:rsidRDefault="00BF618C" w:rsidP="00BF618C"/>
    <w:p w14:paraId="2297A5EB" w14:textId="2EC4E5AA" w:rsidR="00BF618C" w:rsidRDefault="00BF618C" w:rsidP="00BF618C"/>
    <w:p w14:paraId="52AB7490" w14:textId="16A38EEF" w:rsidR="00BF618C" w:rsidRDefault="00BF618C" w:rsidP="00BF618C"/>
    <w:p w14:paraId="1BAF1967" w14:textId="276E4F33" w:rsidR="00BF618C" w:rsidRDefault="00BF618C" w:rsidP="00BF618C"/>
    <w:p w14:paraId="4DE115A4" w14:textId="4F0824AC" w:rsidR="00BF618C" w:rsidRDefault="00BF618C" w:rsidP="00BF618C"/>
    <w:p w14:paraId="0673AA23" w14:textId="1E52B76A" w:rsidR="00BF618C" w:rsidRDefault="00BF618C" w:rsidP="00BF618C"/>
    <w:p w14:paraId="665327E9" w14:textId="1F2EFDA6" w:rsidR="00BF618C" w:rsidRDefault="00BF618C" w:rsidP="00BF618C"/>
    <w:p w14:paraId="68C58146" w14:textId="7BFD4E91" w:rsidR="00BF618C" w:rsidRDefault="00BF618C" w:rsidP="00BF618C"/>
    <w:p w14:paraId="3FBBFF58" w14:textId="77777777" w:rsidR="00BF618C" w:rsidRDefault="00BF618C" w:rsidP="00BF618C"/>
    <w:tbl>
      <w:tblPr>
        <w:tblW w:w="9293" w:type="dxa"/>
        <w:tblCellMar>
          <w:left w:w="0" w:type="dxa"/>
          <w:right w:w="0" w:type="dxa"/>
        </w:tblCellMar>
        <w:tblLook w:val="04A0" w:firstRow="1" w:lastRow="0" w:firstColumn="1" w:lastColumn="0" w:noHBand="0" w:noVBand="1"/>
      </w:tblPr>
      <w:tblGrid>
        <w:gridCol w:w="846"/>
        <w:gridCol w:w="6615"/>
        <w:gridCol w:w="608"/>
        <w:gridCol w:w="567"/>
        <w:gridCol w:w="657"/>
      </w:tblGrid>
      <w:tr w:rsidR="00BF618C" w14:paraId="4C0F50A2" w14:textId="77777777" w:rsidTr="00BF618C">
        <w:trPr>
          <w:trHeight w:val="533"/>
        </w:trPr>
        <w:tc>
          <w:tcPr>
            <w:tcW w:w="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B04CE2B" w14:textId="77777777" w:rsidR="00BF618C" w:rsidRDefault="00BF618C" w:rsidP="002E5886">
            <w:r>
              <w:rPr>
                <w:b/>
                <w:bCs/>
              </w:rPr>
              <w:lastRenderedPageBreak/>
              <w:t>11.</w:t>
            </w:r>
          </w:p>
        </w:tc>
        <w:tc>
          <w:tcPr>
            <w:tcW w:w="661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2663D43" w14:textId="77777777" w:rsidR="00BF618C" w:rsidRDefault="00BF618C" w:rsidP="002E5886">
            <w:r>
              <w:rPr>
                <w:b/>
                <w:bCs/>
                <w:color w:val="000000"/>
              </w:rPr>
              <w:t>Symptom screening</w:t>
            </w:r>
          </w:p>
        </w:tc>
        <w:tc>
          <w:tcPr>
            <w:tcW w:w="60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748EDB6" w14:textId="77777777" w:rsidR="00BF618C" w:rsidRDefault="00BF618C" w:rsidP="002E5886">
            <w:pPr>
              <w:jc w:val="center"/>
            </w:pPr>
            <w:r>
              <w:rPr>
                <w:b/>
                <w:bCs/>
                <w:color w:val="000000"/>
              </w:rPr>
              <w:t>Yes</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D425B4" w14:textId="77777777" w:rsidR="00BF618C" w:rsidRDefault="00BF618C" w:rsidP="002E5886">
            <w:pPr>
              <w:jc w:val="center"/>
            </w:pPr>
            <w:r>
              <w:rPr>
                <w:b/>
                <w:bCs/>
                <w:color w:val="000000"/>
              </w:rPr>
              <w:t>No</w:t>
            </w:r>
          </w:p>
        </w:tc>
        <w:tc>
          <w:tcPr>
            <w:tcW w:w="65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CB738EA" w14:textId="77777777" w:rsidR="00BF618C" w:rsidRDefault="00BF618C" w:rsidP="002E5886">
            <w:pPr>
              <w:jc w:val="center"/>
            </w:pPr>
            <w:r>
              <w:rPr>
                <w:b/>
                <w:bCs/>
                <w:color w:val="000000"/>
              </w:rPr>
              <w:t>NA</w:t>
            </w:r>
          </w:p>
        </w:tc>
      </w:tr>
      <w:tr w:rsidR="00BF618C" w14:paraId="4456670A" w14:textId="77777777" w:rsidTr="00BF618C">
        <w:trPr>
          <w:trHeight w:val="3733"/>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538C9" w14:textId="77777777" w:rsidR="00BF618C" w:rsidRDefault="00BF618C" w:rsidP="002E5886">
            <w:r>
              <w:t>11.1</w:t>
            </w:r>
          </w:p>
          <w:p w14:paraId="31B03A02" w14:textId="77777777" w:rsidR="00BF618C" w:rsidRDefault="00BF618C" w:rsidP="002E5886">
            <w:r>
              <w:t> </w:t>
            </w:r>
          </w:p>
          <w:p w14:paraId="50AE210A" w14:textId="77777777" w:rsidR="00BF618C" w:rsidRDefault="00BF618C" w:rsidP="002E5886">
            <w:r>
              <w:t> </w:t>
            </w:r>
          </w:p>
          <w:p w14:paraId="433663F6" w14:textId="77777777" w:rsidR="00BF618C" w:rsidRDefault="00BF618C" w:rsidP="002E5886">
            <w:r>
              <w:t> </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18A59A5A" w14:textId="77777777" w:rsidR="00BF618C" w:rsidRDefault="00BF618C" w:rsidP="002E5886">
            <w:r>
              <w:t>Every employer must take measures to-</w:t>
            </w:r>
          </w:p>
          <w:p w14:paraId="241F3B33" w14:textId="77777777" w:rsidR="00BF618C" w:rsidRDefault="00BF618C" w:rsidP="002E5886">
            <w:r>
              <w:t> </w:t>
            </w:r>
          </w:p>
          <w:p w14:paraId="5D2ED876" w14:textId="77777777" w:rsidR="00BF618C" w:rsidRDefault="00BF618C" w:rsidP="00BF618C">
            <w:pPr>
              <w:pStyle w:val="ListParagraph"/>
              <w:numPr>
                <w:ilvl w:val="0"/>
                <w:numId w:val="10"/>
              </w:numPr>
              <w:spacing w:before="0" w:after="0"/>
            </w:pPr>
            <w:r>
              <w:t>screen any worker when they report for work, to ascertain whether they have any of the observable symptoms associated with COVID-19, namely fever, cough, sore throat, redness of eyes or shortness of breath (or difficulty in breathing</w:t>
            </w:r>
            <w:proofErr w:type="gramStart"/>
            <w:r>
              <w:t>);</w:t>
            </w:r>
            <w:proofErr w:type="gramEnd"/>
          </w:p>
          <w:p w14:paraId="693304E6" w14:textId="77777777" w:rsidR="00BF618C" w:rsidRDefault="00BF618C" w:rsidP="00BF618C">
            <w:pPr>
              <w:pStyle w:val="ListParagraph"/>
              <w:numPr>
                <w:ilvl w:val="0"/>
                <w:numId w:val="10"/>
              </w:numPr>
              <w:spacing w:before="0" w:after="0"/>
            </w:pPr>
            <w:r>
              <w:t>require every worker to report whether they suffer from any of the following additional symptoms: body aches, loss of smell or loss of taste, nausea, vomiting, diarrhoea, fatigue, weakness or tiredness; and</w:t>
            </w:r>
          </w:p>
          <w:p w14:paraId="654FEA2E" w14:textId="77777777" w:rsidR="00BF618C" w:rsidRDefault="00BF618C" w:rsidP="00BF618C">
            <w:pPr>
              <w:pStyle w:val="ListParagraph"/>
              <w:numPr>
                <w:ilvl w:val="0"/>
                <w:numId w:val="10"/>
              </w:numPr>
              <w:spacing w:before="0" w:after="0"/>
            </w:pPr>
            <w:r>
              <w:t>require workers to immediately inform the employer if they experience any of the said symptoms while at work.</w:t>
            </w:r>
          </w:p>
        </w:tc>
        <w:tc>
          <w:tcPr>
            <w:tcW w:w="608" w:type="dxa"/>
            <w:tcBorders>
              <w:top w:val="nil"/>
              <w:left w:val="nil"/>
              <w:bottom w:val="single" w:sz="8" w:space="0" w:color="auto"/>
              <w:right w:val="single" w:sz="8" w:space="0" w:color="auto"/>
            </w:tcBorders>
            <w:tcMar>
              <w:top w:w="0" w:type="dxa"/>
              <w:left w:w="108" w:type="dxa"/>
              <w:bottom w:w="0" w:type="dxa"/>
              <w:right w:w="108" w:type="dxa"/>
            </w:tcMar>
            <w:hideMark/>
          </w:tcPr>
          <w:p w14:paraId="45D7E5DD" w14:textId="77777777" w:rsidR="00BF618C" w:rsidRDefault="00BF618C" w:rsidP="002E5886">
            <w:r>
              <w:rPr>
                <w:b/>
                <w:bCs/>
              </w:rPr>
              <w:t> </w:t>
            </w:r>
          </w:p>
          <w:p w14:paraId="069A327E" w14:textId="77777777" w:rsidR="00BF618C" w:rsidRDefault="00BF618C" w:rsidP="002E5886">
            <w:r>
              <w:rPr>
                <w:b/>
                <w:bCs/>
              </w:rPr>
              <w:t> </w:t>
            </w:r>
          </w:p>
          <w:p w14:paraId="648FD221" w14:textId="77777777" w:rsidR="00BF618C" w:rsidRDefault="00BF618C" w:rsidP="002E5886">
            <w:r>
              <w:rPr>
                <w:b/>
                <w:bCs/>
              </w:rPr>
              <w:t> </w:t>
            </w:r>
          </w:p>
          <w:p w14:paraId="7C7D2B54"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8F43292" w14:textId="77777777" w:rsidR="00BF618C" w:rsidRDefault="00BF618C" w:rsidP="002E5886">
            <w:r>
              <w:rPr>
                <w:b/>
                <w:bCs/>
              </w:rPr>
              <w:t> </w:t>
            </w:r>
          </w:p>
          <w:p w14:paraId="7B44EB05" w14:textId="77777777" w:rsidR="00BF618C" w:rsidRDefault="00BF618C" w:rsidP="002E5886">
            <w:r>
              <w:rPr>
                <w:b/>
                <w:bCs/>
              </w:rPr>
              <w:t> </w:t>
            </w:r>
          </w:p>
          <w:p w14:paraId="1DF912CF" w14:textId="77777777" w:rsidR="00BF618C" w:rsidRDefault="00BF618C" w:rsidP="002E5886">
            <w:r>
              <w:rPr>
                <w:b/>
                <w:bCs/>
              </w:rPr>
              <w:t> </w:t>
            </w:r>
          </w:p>
          <w:p w14:paraId="77534991"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513A2C9F" w14:textId="77777777" w:rsidR="00BF618C" w:rsidRDefault="00BF618C" w:rsidP="002E5886">
            <w:r>
              <w:rPr>
                <w:b/>
                <w:bCs/>
              </w:rPr>
              <w:t> </w:t>
            </w:r>
          </w:p>
          <w:p w14:paraId="3FCEADCC" w14:textId="77777777" w:rsidR="00BF618C" w:rsidRDefault="00BF618C" w:rsidP="002E5886">
            <w:r>
              <w:rPr>
                <w:b/>
                <w:bCs/>
              </w:rPr>
              <w:t> </w:t>
            </w:r>
          </w:p>
          <w:p w14:paraId="76EE435F" w14:textId="77777777" w:rsidR="00BF618C" w:rsidRDefault="00BF618C" w:rsidP="002E5886">
            <w:r>
              <w:rPr>
                <w:b/>
                <w:bCs/>
              </w:rPr>
              <w:t> </w:t>
            </w:r>
          </w:p>
          <w:p w14:paraId="2D9B92AB" w14:textId="77777777" w:rsidR="00BF618C" w:rsidRDefault="00BF618C" w:rsidP="002E5886">
            <w:r>
              <w:rPr>
                <w:b/>
                <w:bCs/>
              </w:rPr>
              <w:t> </w:t>
            </w:r>
          </w:p>
        </w:tc>
      </w:tr>
      <w:tr w:rsidR="00BF618C" w14:paraId="6141251A" w14:textId="77777777" w:rsidTr="00BF618C">
        <w:trPr>
          <w:trHeight w:val="197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BB7F6" w14:textId="77777777" w:rsidR="00BF618C" w:rsidRDefault="00BF618C" w:rsidP="002E5886">
            <w:r>
              <w:t>11.2</w:t>
            </w:r>
          </w:p>
          <w:p w14:paraId="598D1D3A" w14:textId="77777777" w:rsidR="00BF618C" w:rsidRDefault="00BF618C" w:rsidP="002E5886">
            <w:r>
              <w:t> </w:t>
            </w:r>
          </w:p>
          <w:p w14:paraId="15A71124" w14:textId="77777777" w:rsidR="00BF618C" w:rsidRDefault="00BF618C" w:rsidP="002E5886">
            <w:r>
              <w:t> </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4549481A" w14:textId="77777777" w:rsidR="00BF618C" w:rsidRDefault="00BF618C" w:rsidP="002E5886">
            <w:r>
              <w:t>Employers must comply with any guidelines issued by the National Department of Health in respect of –</w:t>
            </w:r>
          </w:p>
          <w:p w14:paraId="275FE5DD" w14:textId="77777777" w:rsidR="00BF618C" w:rsidRDefault="00BF618C" w:rsidP="002E5886">
            <w:r>
              <w:t> </w:t>
            </w:r>
          </w:p>
          <w:p w14:paraId="25020FA7" w14:textId="77777777" w:rsidR="00BF618C" w:rsidRDefault="00BF618C" w:rsidP="00BF618C">
            <w:pPr>
              <w:pStyle w:val="ListParagraph"/>
              <w:numPr>
                <w:ilvl w:val="0"/>
                <w:numId w:val="11"/>
              </w:numPr>
              <w:spacing w:before="0" w:after="0"/>
              <w:jc w:val="left"/>
            </w:pPr>
            <w:r>
              <w:t xml:space="preserve">symptom screening; and </w:t>
            </w:r>
          </w:p>
          <w:p w14:paraId="5B1F2E44" w14:textId="77777777" w:rsidR="00BF618C" w:rsidRDefault="00BF618C" w:rsidP="00BF618C">
            <w:pPr>
              <w:pStyle w:val="ListParagraph"/>
              <w:numPr>
                <w:ilvl w:val="0"/>
                <w:numId w:val="11"/>
              </w:numPr>
              <w:spacing w:before="0" w:after="0"/>
              <w:jc w:val="left"/>
            </w:pPr>
            <w:r>
              <w:t>in addition, required to do so, medical surveillance and testing</w:t>
            </w:r>
          </w:p>
        </w:tc>
        <w:tc>
          <w:tcPr>
            <w:tcW w:w="608" w:type="dxa"/>
            <w:tcBorders>
              <w:top w:val="nil"/>
              <w:left w:val="nil"/>
              <w:bottom w:val="single" w:sz="8" w:space="0" w:color="auto"/>
              <w:right w:val="single" w:sz="8" w:space="0" w:color="auto"/>
            </w:tcBorders>
            <w:tcMar>
              <w:top w:w="0" w:type="dxa"/>
              <w:left w:w="108" w:type="dxa"/>
              <w:bottom w:w="0" w:type="dxa"/>
              <w:right w:w="108" w:type="dxa"/>
            </w:tcMar>
            <w:hideMark/>
          </w:tcPr>
          <w:p w14:paraId="563ED42C" w14:textId="77777777" w:rsidR="00BF618C" w:rsidRDefault="00BF618C" w:rsidP="002E5886">
            <w:r>
              <w:rPr>
                <w:b/>
                <w:bCs/>
              </w:rPr>
              <w:t> </w:t>
            </w:r>
          </w:p>
          <w:p w14:paraId="435E8449" w14:textId="77777777" w:rsidR="00BF618C" w:rsidRDefault="00BF618C" w:rsidP="002E5886">
            <w:r>
              <w:rPr>
                <w:b/>
                <w:bCs/>
              </w:rPr>
              <w:t> </w:t>
            </w:r>
          </w:p>
          <w:p w14:paraId="1C05B85E"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27EAB71" w14:textId="77777777" w:rsidR="00BF618C" w:rsidRDefault="00BF618C" w:rsidP="002E5886">
            <w:r>
              <w:rPr>
                <w:b/>
                <w:bCs/>
              </w:rPr>
              <w:t> </w:t>
            </w:r>
          </w:p>
          <w:p w14:paraId="7083D7DA" w14:textId="77777777" w:rsidR="00BF618C" w:rsidRDefault="00BF618C" w:rsidP="002E5886">
            <w:r>
              <w:rPr>
                <w:b/>
                <w:bCs/>
              </w:rPr>
              <w:t> </w:t>
            </w:r>
          </w:p>
          <w:p w14:paraId="0CFCC32E"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57D86E49" w14:textId="77777777" w:rsidR="00BF618C" w:rsidRDefault="00BF618C" w:rsidP="002E5886">
            <w:r>
              <w:rPr>
                <w:b/>
                <w:bCs/>
              </w:rPr>
              <w:t> </w:t>
            </w:r>
          </w:p>
          <w:p w14:paraId="525D52DF" w14:textId="62017270" w:rsidR="00BF618C" w:rsidRDefault="00BF618C" w:rsidP="002E5886">
            <w:r>
              <w:rPr>
                <w:b/>
                <w:bCs/>
              </w:rPr>
              <w:t> </w:t>
            </w:r>
          </w:p>
        </w:tc>
      </w:tr>
      <w:tr w:rsidR="00BF618C" w14:paraId="19D40D51" w14:textId="77777777" w:rsidTr="00BF618C">
        <w:trPr>
          <w:trHeight w:val="197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780544" w14:textId="77777777" w:rsidR="00BF618C" w:rsidRDefault="00BF618C" w:rsidP="00BF618C">
            <w:r>
              <w:t>1.3</w:t>
            </w:r>
          </w:p>
          <w:p w14:paraId="216EBA47" w14:textId="77777777" w:rsidR="00BF618C" w:rsidRDefault="00BF618C" w:rsidP="00BF618C">
            <w:r>
              <w:t> </w:t>
            </w:r>
          </w:p>
          <w:p w14:paraId="2FECEE97" w14:textId="77777777" w:rsidR="00BF618C" w:rsidRDefault="00BF618C" w:rsidP="00BF618C">
            <w:r>
              <w:t> </w:t>
            </w:r>
          </w:p>
          <w:p w14:paraId="2F89E48F" w14:textId="77777777" w:rsidR="00BF618C" w:rsidRDefault="00BF618C" w:rsidP="00BF618C">
            <w:r>
              <w:t> </w:t>
            </w:r>
          </w:p>
          <w:p w14:paraId="58120349" w14:textId="77777777" w:rsidR="00BF618C" w:rsidRDefault="00BF618C" w:rsidP="00BF618C">
            <w:r>
              <w:t> </w:t>
            </w:r>
          </w:p>
          <w:p w14:paraId="4614F058" w14:textId="77777777" w:rsidR="00BF618C" w:rsidRDefault="00BF618C" w:rsidP="00BF618C">
            <w:r>
              <w:t> </w:t>
            </w:r>
          </w:p>
          <w:p w14:paraId="2C553E3B" w14:textId="77777777" w:rsidR="00BF618C" w:rsidRDefault="00BF618C" w:rsidP="00BF618C">
            <w:r>
              <w:t> </w:t>
            </w:r>
          </w:p>
          <w:p w14:paraId="5D41243D" w14:textId="77777777" w:rsidR="00BF618C" w:rsidRDefault="00BF618C" w:rsidP="00BF618C">
            <w:r>
              <w:t> </w:t>
            </w:r>
          </w:p>
          <w:p w14:paraId="27182AF4" w14:textId="77777777" w:rsidR="00BF618C" w:rsidRDefault="00BF618C" w:rsidP="00BF618C">
            <w:r>
              <w:t> </w:t>
            </w:r>
          </w:p>
          <w:p w14:paraId="6534909B" w14:textId="77777777" w:rsidR="00BF618C" w:rsidRDefault="00BF618C" w:rsidP="00BF618C">
            <w:r>
              <w:t> </w:t>
            </w:r>
          </w:p>
          <w:p w14:paraId="2C9C6C77" w14:textId="77777777" w:rsidR="00BF618C" w:rsidRDefault="00BF618C" w:rsidP="00BF618C">
            <w:r>
              <w:t> </w:t>
            </w:r>
          </w:p>
          <w:p w14:paraId="07F9E920" w14:textId="77777777" w:rsidR="00BF618C" w:rsidRDefault="00BF618C" w:rsidP="00BF618C">
            <w:r>
              <w:t> </w:t>
            </w:r>
          </w:p>
          <w:p w14:paraId="3569E32F" w14:textId="19712693" w:rsidR="00BF618C" w:rsidRDefault="00BF618C" w:rsidP="00BF618C">
            <w:r>
              <w:t> </w:t>
            </w:r>
          </w:p>
        </w:tc>
        <w:tc>
          <w:tcPr>
            <w:tcW w:w="6615" w:type="dxa"/>
            <w:tcBorders>
              <w:top w:val="nil"/>
              <w:left w:val="nil"/>
              <w:bottom w:val="single" w:sz="8" w:space="0" w:color="auto"/>
              <w:right w:val="single" w:sz="8" w:space="0" w:color="auto"/>
            </w:tcBorders>
            <w:tcMar>
              <w:top w:w="0" w:type="dxa"/>
              <w:left w:w="108" w:type="dxa"/>
              <w:bottom w:w="0" w:type="dxa"/>
              <w:right w:w="108" w:type="dxa"/>
            </w:tcMar>
          </w:tcPr>
          <w:p w14:paraId="24E1A6DA" w14:textId="77777777" w:rsidR="00BF618C" w:rsidRDefault="00BF618C" w:rsidP="00BF618C">
            <w:r>
              <w:t xml:space="preserve">If a worker presents with the said symptoms or advises the employer of these symptoms, the employer must – </w:t>
            </w:r>
          </w:p>
          <w:p w14:paraId="7FCABDAD" w14:textId="77777777" w:rsidR="00BF618C" w:rsidRDefault="00BF618C" w:rsidP="00BF618C">
            <w:r>
              <w:t> </w:t>
            </w:r>
          </w:p>
          <w:p w14:paraId="1FDB96CD" w14:textId="77777777" w:rsidR="00BF618C" w:rsidRDefault="00BF618C" w:rsidP="00BF618C">
            <w:pPr>
              <w:pStyle w:val="ListParagraph"/>
              <w:numPr>
                <w:ilvl w:val="0"/>
                <w:numId w:val="12"/>
              </w:numPr>
              <w:spacing w:before="0" w:after="0"/>
              <w:jc w:val="left"/>
            </w:pPr>
            <w:r>
              <w:t xml:space="preserve">not permit the worker to enter the workplace or report for work; or </w:t>
            </w:r>
          </w:p>
          <w:p w14:paraId="4635012D" w14:textId="77777777" w:rsidR="00BF618C" w:rsidRDefault="00BF618C" w:rsidP="00BF618C">
            <w:pPr>
              <w:pStyle w:val="ListParagraph"/>
              <w:numPr>
                <w:ilvl w:val="0"/>
                <w:numId w:val="12"/>
              </w:numPr>
              <w:spacing w:before="0" w:after="0"/>
              <w:jc w:val="left"/>
            </w:pPr>
            <w:r>
              <w:t>if the worker is already at work immediately-</w:t>
            </w:r>
          </w:p>
          <w:p w14:paraId="7A7AF8DB" w14:textId="77777777" w:rsidR="00BF618C" w:rsidRDefault="00BF618C" w:rsidP="00BF618C">
            <w:pPr>
              <w:pStyle w:val="ListParagraph"/>
              <w:numPr>
                <w:ilvl w:val="0"/>
                <w:numId w:val="13"/>
              </w:numPr>
              <w:spacing w:before="0" w:after="0"/>
              <w:jc w:val="left"/>
              <w:rPr>
                <w:rFonts w:eastAsia="Times New Roman"/>
              </w:rPr>
            </w:pPr>
            <w:r>
              <w:rPr>
                <w:rFonts w:eastAsia="Times New Roman"/>
              </w:rPr>
              <w:t>isolate the worker, provide the worker with a FFP1 surgical mask and arrange for the worker to be transported in a manner that does not place other workers or members of the public at risk either to be self-isolated or for a medical examination or testing; and</w:t>
            </w:r>
          </w:p>
          <w:p w14:paraId="5AA9DDC5" w14:textId="77777777" w:rsidR="00BF618C" w:rsidRDefault="00BF618C" w:rsidP="00BF618C">
            <w:pPr>
              <w:pStyle w:val="ListParagraph"/>
              <w:numPr>
                <w:ilvl w:val="0"/>
                <w:numId w:val="13"/>
              </w:numPr>
              <w:spacing w:before="0" w:after="0"/>
              <w:jc w:val="left"/>
              <w:rPr>
                <w:rFonts w:eastAsia="Times New Roman"/>
              </w:rPr>
            </w:pPr>
            <w:r>
              <w:rPr>
                <w:rFonts w:eastAsia="Times New Roman"/>
              </w:rPr>
              <w:t xml:space="preserve">assess the risk of transmission, disinfect the area and the worker’s workstation, refer those workers who may be at risk for screening and take any other appropriate measure to prevent possible </w:t>
            </w:r>
            <w:proofErr w:type="gramStart"/>
            <w:r>
              <w:rPr>
                <w:rFonts w:eastAsia="Times New Roman"/>
              </w:rPr>
              <w:t>transmission;</w:t>
            </w:r>
            <w:proofErr w:type="gramEnd"/>
          </w:p>
          <w:p w14:paraId="41ADC447" w14:textId="77777777" w:rsidR="00BF618C" w:rsidRDefault="00BF618C" w:rsidP="00BF618C">
            <w:pPr>
              <w:pStyle w:val="ListParagraph"/>
              <w:numPr>
                <w:ilvl w:val="0"/>
                <w:numId w:val="12"/>
              </w:numPr>
              <w:spacing w:before="0" w:after="0"/>
              <w:jc w:val="left"/>
            </w:pPr>
            <w:r>
              <w:t xml:space="preserve">ensure that the worker is tested or referred to an identified testing </w:t>
            </w:r>
            <w:proofErr w:type="gramStart"/>
            <w:r>
              <w:t>site;</w:t>
            </w:r>
            <w:proofErr w:type="gramEnd"/>
          </w:p>
          <w:p w14:paraId="424FBF58" w14:textId="77777777" w:rsidR="00BF618C" w:rsidRDefault="00BF618C" w:rsidP="00BF618C">
            <w:pPr>
              <w:pStyle w:val="ListParagraph"/>
              <w:numPr>
                <w:ilvl w:val="0"/>
                <w:numId w:val="12"/>
              </w:numPr>
              <w:spacing w:before="0" w:after="0"/>
              <w:jc w:val="left"/>
            </w:pPr>
            <w:r>
              <w:t xml:space="preserve">place the employee on paid sick leave in terms of the BCEA or if the employee’s sick leave entitlement under the section is exhausted, make application for an illness benefit in terms of UIF and related </w:t>
            </w:r>
            <w:proofErr w:type="gramStart"/>
            <w:r>
              <w:t>schemes;</w:t>
            </w:r>
            <w:proofErr w:type="gramEnd"/>
          </w:p>
          <w:p w14:paraId="086C6DDC" w14:textId="77777777" w:rsidR="00BF618C" w:rsidRDefault="00BF618C" w:rsidP="00BF618C">
            <w:pPr>
              <w:pStyle w:val="ListParagraph"/>
              <w:numPr>
                <w:ilvl w:val="0"/>
                <w:numId w:val="12"/>
              </w:numPr>
              <w:spacing w:before="0" w:after="0"/>
              <w:jc w:val="left"/>
            </w:pPr>
            <w:r>
              <w:t xml:space="preserve">ensure that the employee is not discriminated </w:t>
            </w:r>
            <w:proofErr w:type="gramStart"/>
            <w:r>
              <w:t>against;</w:t>
            </w:r>
            <w:proofErr w:type="gramEnd"/>
            <w:r>
              <w:t xml:space="preserve"> </w:t>
            </w:r>
          </w:p>
          <w:p w14:paraId="42BF5110" w14:textId="77777777" w:rsidR="00BF618C" w:rsidRDefault="00BF618C" w:rsidP="00BF618C">
            <w:pPr>
              <w:pStyle w:val="ListParagraph"/>
              <w:numPr>
                <w:ilvl w:val="0"/>
                <w:numId w:val="12"/>
              </w:numPr>
              <w:spacing w:before="0" w:after="0"/>
              <w:jc w:val="left"/>
            </w:pPr>
            <w:r>
              <w:t xml:space="preserve">if there is evidence that the worker contracted COVID-19 as a result of occupational exposure, lodge a claim for compensation in terms of the Compensation for Occupational Injuries and Diseases Act, 1993 (Act No. 130 of 1993). </w:t>
            </w:r>
          </w:p>
          <w:p w14:paraId="409598DF" w14:textId="77777777" w:rsidR="00BF618C" w:rsidRDefault="00BF618C" w:rsidP="00BF618C">
            <w:pPr>
              <w:pStyle w:val="ListParagraph"/>
              <w:numPr>
                <w:ilvl w:val="0"/>
                <w:numId w:val="12"/>
              </w:numPr>
              <w:spacing w:before="0" w:after="0"/>
              <w:jc w:val="left"/>
            </w:pPr>
            <w:r>
              <w:t>If a worker has been diagnosed with COVID-19 and isolated in accordance with the Department of Health Guidelines, an employer may only allow a worker to return to work on the following conditions:</w:t>
            </w:r>
          </w:p>
          <w:p w14:paraId="4616767B" w14:textId="77777777" w:rsidR="00BF618C" w:rsidRDefault="00BF618C" w:rsidP="00BF618C">
            <w:pPr>
              <w:pStyle w:val="ListParagraph"/>
              <w:numPr>
                <w:ilvl w:val="0"/>
                <w:numId w:val="14"/>
              </w:numPr>
              <w:spacing w:before="0" w:after="0"/>
              <w:jc w:val="left"/>
              <w:rPr>
                <w:rFonts w:eastAsia="Times New Roman"/>
              </w:rPr>
            </w:pPr>
            <w:r>
              <w:rPr>
                <w:rFonts w:eastAsia="Times New Roman"/>
              </w:rPr>
              <w:lastRenderedPageBreak/>
              <w:t>The worker has undergone a medical evaluation confirming that the worker has been tested negative for COVID-</w:t>
            </w:r>
            <w:proofErr w:type="gramStart"/>
            <w:r>
              <w:rPr>
                <w:rFonts w:eastAsia="Times New Roman"/>
              </w:rPr>
              <w:t>19;</w:t>
            </w:r>
            <w:proofErr w:type="gramEnd"/>
          </w:p>
          <w:p w14:paraId="66CC33DC" w14:textId="77777777" w:rsidR="00BF618C" w:rsidRDefault="00BF618C" w:rsidP="00BF618C">
            <w:pPr>
              <w:pStyle w:val="ListParagraph"/>
              <w:numPr>
                <w:ilvl w:val="0"/>
                <w:numId w:val="14"/>
              </w:numPr>
              <w:spacing w:before="0" w:after="0"/>
              <w:jc w:val="left"/>
              <w:rPr>
                <w:rFonts w:eastAsia="Times New Roman"/>
              </w:rPr>
            </w:pPr>
            <w:r>
              <w:rPr>
                <w:rFonts w:eastAsia="Times New Roman"/>
              </w:rPr>
              <w:t>the employer ensures that personal hygiene, wearing of masks, social distancing, and cough etiquette is strictly adhered to by the worker; and</w:t>
            </w:r>
          </w:p>
          <w:p w14:paraId="3A3D62BB" w14:textId="42EE5D55" w:rsidR="00BF618C" w:rsidRDefault="00BF618C" w:rsidP="00BF618C">
            <w:r>
              <w:rPr>
                <w:rFonts w:eastAsia="Times New Roman"/>
              </w:rPr>
              <w:t>the employer closely monitors the worker for symptoms on return to work</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14:paraId="600185E9" w14:textId="77777777" w:rsidR="00BF618C" w:rsidRDefault="00BF618C" w:rsidP="00BF618C">
            <w:pPr>
              <w:rPr>
                <w:b/>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57B1DA7" w14:textId="77777777" w:rsidR="00BF618C" w:rsidRDefault="00BF618C" w:rsidP="00BF618C">
            <w:pPr>
              <w:rPr>
                <w:b/>
                <w:bCs/>
              </w:rPr>
            </w:pPr>
          </w:p>
        </w:tc>
        <w:tc>
          <w:tcPr>
            <w:tcW w:w="657" w:type="dxa"/>
            <w:tcBorders>
              <w:top w:val="nil"/>
              <w:left w:val="nil"/>
              <w:bottom w:val="single" w:sz="8" w:space="0" w:color="auto"/>
              <w:right w:val="single" w:sz="8" w:space="0" w:color="auto"/>
            </w:tcBorders>
            <w:tcMar>
              <w:top w:w="0" w:type="dxa"/>
              <w:left w:w="108" w:type="dxa"/>
              <w:bottom w:w="0" w:type="dxa"/>
              <w:right w:w="108" w:type="dxa"/>
            </w:tcMar>
          </w:tcPr>
          <w:p w14:paraId="4F2D599F" w14:textId="77777777" w:rsidR="00BF618C" w:rsidRDefault="00BF618C" w:rsidP="00BF618C">
            <w:pPr>
              <w:rPr>
                <w:b/>
                <w:bCs/>
              </w:rPr>
            </w:pPr>
          </w:p>
        </w:tc>
      </w:tr>
    </w:tbl>
    <w:p w14:paraId="3E80D53A" w14:textId="77777777" w:rsidR="00BF618C" w:rsidRDefault="00BF618C" w:rsidP="00BF618C">
      <w:r>
        <w:t> </w:t>
      </w:r>
    </w:p>
    <w:p w14:paraId="6F80D787" w14:textId="77777777" w:rsidR="00BF618C" w:rsidRDefault="00BF618C" w:rsidP="00BF618C">
      <w:r>
        <w:t> </w:t>
      </w:r>
    </w:p>
    <w:p w14:paraId="3CD93E7E" w14:textId="77777777" w:rsidR="00BF618C" w:rsidRDefault="00BF618C" w:rsidP="00BF618C">
      <w:r>
        <w:t> </w:t>
      </w:r>
    </w:p>
    <w:tbl>
      <w:tblPr>
        <w:tblW w:w="0" w:type="dxa"/>
        <w:tblCellMar>
          <w:left w:w="0" w:type="dxa"/>
          <w:right w:w="0" w:type="dxa"/>
        </w:tblCellMar>
        <w:tblLook w:val="04A0" w:firstRow="1" w:lastRow="0" w:firstColumn="1" w:lastColumn="0" w:noHBand="0" w:noVBand="1"/>
      </w:tblPr>
      <w:tblGrid>
        <w:gridCol w:w="846"/>
        <w:gridCol w:w="6615"/>
        <w:gridCol w:w="608"/>
        <w:gridCol w:w="567"/>
        <w:gridCol w:w="657"/>
      </w:tblGrid>
      <w:tr w:rsidR="00BF618C" w14:paraId="648DD9A7" w14:textId="77777777" w:rsidTr="002E5886">
        <w:trPr>
          <w:trHeight w:val="395"/>
        </w:trPr>
        <w:tc>
          <w:tcPr>
            <w:tcW w:w="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53F49B4" w14:textId="77777777" w:rsidR="00BF618C" w:rsidRDefault="00BF618C" w:rsidP="002E5886">
            <w:r>
              <w:rPr>
                <w:b/>
                <w:bCs/>
              </w:rPr>
              <w:t>12.</w:t>
            </w:r>
          </w:p>
        </w:tc>
        <w:tc>
          <w:tcPr>
            <w:tcW w:w="661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7FB67BE" w14:textId="77777777" w:rsidR="00BF618C" w:rsidRDefault="00BF618C" w:rsidP="002E5886">
            <w:r>
              <w:rPr>
                <w:b/>
                <w:bCs/>
                <w:color w:val="000000"/>
              </w:rPr>
              <w:t>Measures in respect of workplaces to which public have access</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2C7A67D" w14:textId="77777777" w:rsidR="00BF618C" w:rsidRDefault="00BF618C" w:rsidP="002E5886">
            <w:pPr>
              <w:jc w:val="center"/>
            </w:pPr>
            <w:r>
              <w:rPr>
                <w:b/>
                <w:bCs/>
                <w:color w:val="000000"/>
              </w:rPr>
              <w:t>Yes</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04AC14E" w14:textId="77777777" w:rsidR="00BF618C" w:rsidRDefault="00BF618C" w:rsidP="002E5886">
            <w:pPr>
              <w:jc w:val="center"/>
            </w:pPr>
            <w:r>
              <w:rPr>
                <w:b/>
                <w:bCs/>
                <w:color w:val="000000"/>
              </w:rPr>
              <w:t>No</w:t>
            </w:r>
          </w:p>
        </w:tc>
        <w:tc>
          <w:tcPr>
            <w:tcW w:w="65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EE6BA82" w14:textId="77777777" w:rsidR="00BF618C" w:rsidRDefault="00BF618C" w:rsidP="002E5886">
            <w:pPr>
              <w:jc w:val="center"/>
            </w:pPr>
            <w:r>
              <w:rPr>
                <w:b/>
                <w:bCs/>
                <w:color w:val="000000"/>
              </w:rPr>
              <w:t>NA</w:t>
            </w:r>
          </w:p>
        </w:tc>
      </w:tr>
      <w:tr w:rsidR="00BF618C" w14:paraId="51BF0D42" w14:textId="77777777" w:rsidTr="002E5886">
        <w:trPr>
          <w:trHeight w:val="1275"/>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3C000" w14:textId="77777777" w:rsidR="00BF618C" w:rsidRDefault="00BF618C" w:rsidP="002E5886">
            <w:r>
              <w:t>12.1</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2C497BCB" w14:textId="77777777" w:rsidR="00BF618C" w:rsidRDefault="00BF618C" w:rsidP="002E5886">
            <w:r>
              <w:t>Employees need to be protected from being exposed to the virus through their interaction with the public and to protect members of the public from being exposed to virus through their interaction with workers or other persons present in such a workplace.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A1EF2A4"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04F3387"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6978937D" w14:textId="77777777" w:rsidR="00BF618C" w:rsidRDefault="00BF618C" w:rsidP="002E5886">
            <w:r>
              <w:rPr>
                <w:b/>
                <w:bCs/>
              </w:rPr>
              <w:t> </w:t>
            </w:r>
          </w:p>
        </w:tc>
      </w:tr>
    </w:tbl>
    <w:p w14:paraId="296C7791" w14:textId="77777777" w:rsidR="00BF618C" w:rsidRDefault="00BF618C" w:rsidP="00BF618C">
      <w:r>
        <w:t> </w:t>
      </w:r>
    </w:p>
    <w:p w14:paraId="3D5CF7B6" w14:textId="77777777" w:rsidR="00BF618C" w:rsidRDefault="00BF618C" w:rsidP="00BF618C"/>
    <w:tbl>
      <w:tblPr>
        <w:tblW w:w="0" w:type="dxa"/>
        <w:tblCellMar>
          <w:left w:w="0" w:type="dxa"/>
          <w:right w:w="0" w:type="dxa"/>
        </w:tblCellMar>
        <w:tblLook w:val="04A0" w:firstRow="1" w:lastRow="0" w:firstColumn="1" w:lastColumn="0" w:noHBand="0" w:noVBand="1"/>
      </w:tblPr>
      <w:tblGrid>
        <w:gridCol w:w="846"/>
        <w:gridCol w:w="6615"/>
        <w:gridCol w:w="608"/>
        <w:gridCol w:w="567"/>
        <w:gridCol w:w="657"/>
      </w:tblGrid>
      <w:tr w:rsidR="00BF618C" w14:paraId="06BDF34C" w14:textId="77777777" w:rsidTr="002E5886">
        <w:trPr>
          <w:trHeight w:val="347"/>
        </w:trPr>
        <w:tc>
          <w:tcPr>
            <w:tcW w:w="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297D02B" w14:textId="77777777" w:rsidR="00BF618C" w:rsidRDefault="00BF618C" w:rsidP="002E5886">
            <w:r>
              <w:rPr>
                <w:b/>
                <w:bCs/>
              </w:rPr>
              <w:t>13</w:t>
            </w:r>
          </w:p>
        </w:tc>
        <w:tc>
          <w:tcPr>
            <w:tcW w:w="661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519CD4D" w14:textId="77777777" w:rsidR="00BF618C" w:rsidRDefault="00BF618C" w:rsidP="002E5886">
            <w:r>
              <w:rPr>
                <w:b/>
                <w:bCs/>
                <w:color w:val="000000"/>
              </w:rPr>
              <w:t>General</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9E5C7FB" w14:textId="77777777" w:rsidR="00BF618C" w:rsidRDefault="00BF618C" w:rsidP="002E5886">
            <w:pPr>
              <w:jc w:val="center"/>
            </w:pPr>
            <w:r>
              <w:rPr>
                <w:b/>
                <w:bCs/>
                <w:color w:val="000000"/>
              </w:rPr>
              <w:t>Yes</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F35CD31" w14:textId="77777777" w:rsidR="00BF618C" w:rsidRDefault="00BF618C" w:rsidP="002E5886">
            <w:pPr>
              <w:jc w:val="center"/>
            </w:pPr>
            <w:r>
              <w:rPr>
                <w:b/>
                <w:bCs/>
                <w:color w:val="000000"/>
              </w:rPr>
              <w:t>No</w:t>
            </w:r>
          </w:p>
        </w:tc>
        <w:tc>
          <w:tcPr>
            <w:tcW w:w="65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E0D7E96" w14:textId="77777777" w:rsidR="00BF618C" w:rsidRDefault="00BF618C" w:rsidP="002E5886">
            <w:pPr>
              <w:jc w:val="center"/>
            </w:pPr>
            <w:r>
              <w:rPr>
                <w:b/>
                <w:bCs/>
                <w:color w:val="000000"/>
              </w:rPr>
              <w:t>NA</w:t>
            </w:r>
          </w:p>
        </w:tc>
      </w:tr>
      <w:tr w:rsidR="00BF618C" w14:paraId="36BC59D1" w14:textId="77777777" w:rsidTr="002E5886">
        <w:trPr>
          <w:trHeight w:val="97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B63EE" w14:textId="77777777" w:rsidR="00BF618C" w:rsidRDefault="00BF618C" w:rsidP="002E5886">
            <w:r>
              <w:t> 13.1</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5BA57993" w14:textId="77777777" w:rsidR="00BF618C" w:rsidRDefault="00BF618C" w:rsidP="002E5886">
            <w:r>
              <w:t xml:space="preserve">Have employees over 60 years of age as well as those with comorbidities been engaged in respect of working from home and accommodated as best possible?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635ED9E"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DE9B1D9"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59589797" w14:textId="77777777" w:rsidR="00BF618C" w:rsidRDefault="00BF618C" w:rsidP="002E5886">
            <w:r>
              <w:rPr>
                <w:b/>
                <w:bCs/>
              </w:rPr>
              <w:t> </w:t>
            </w:r>
          </w:p>
        </w:tc>
      </w:tr>
      <w:tr w:rsidR="00BF618C" w14:paraId="470DB904" w14:textId="77777777" w:rsidTr="002E5886">
        <w:trPr>
          <w:trHeight w:val="408"/>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E7838" w14:textId="77777777" w:rsidR="00BF618C" w:rsidRDefault="00BF618C" w:rsidP="002E5886">
            <w:r>
              <w:t> 13.2</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75E6FF9D" w14:textId="77777777" w:rsidR="00BF618C" w:rsidRDefault="00BF618C" w:rsidP="002E5886">
            <w:r>
              <w:t>Are disease surveillance protocols and practices in place?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9E9333B"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25F2863"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579D4284" w14:textId="77777777" w:rsidR="00BF618C" w:rsidRDefault="00BF618C" w:rsidP="002E5886">
            <w:r>
              <w:rPr>
                <w:b/>
                <w:bCs/>
              </w:rPr>
              <w:t> </w:t>
            </w:r>
          </w:p>
        </w:tc>
      </w:tr>
      <w:tr w:rsidR="00BF618C" w14:paraId="641C3B82" w14:textId="77777777" w:rsidTr="002E5886">
        <w:trPr>
          <w:trHeight w:val="712"/>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F99FA" w14:textId="77777777" w:rsidR="00BF618C" w:rsidRDefault="00BF618C" w:rsidP="002E5886">
            <w:r>
              <w:t> 13.3</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5E430F9E" w14:textId="77777777" w:rsidR="00BF618C" w:rsidRDefault="00BF618C" w:rsidP="002E5886">
            <w:r>
              <w:t xml:space="preserve">Are staff screened </w:t>
            </w:r>
            <w:proofErr w:type="gramStart"/>
            <w:r>
              <w:t>on a daily basis</w:t>
            </w:r>
            <w:proofErr w:type="gramEnd"/>
            <w:r>
              <w:t xml:space="preserve"> for symptoms of COVID-19 and does this include a symptom check and a temperature assessment?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DBB0DB8"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C0A2636"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4C689B57" w14:textId="77777777" w:rsidR="00BF618C" w:rsidRDefault="00BF618C" w:rsidP="002E5886">
            <w:r>
              <w:rPr>
                <w:b/>
                <w:bCs/>
              </w:rPr>
              <w:t> </w:t>
            </w:r>
          </w:p>
        </w:tc>
      </w:tr>
      <w:tr w:rsidR="00BF618C" w14:paraId="15996812" w14:textId="77777777" w:rsidTr="002E5886">
        <w:trPr>
          <w:trHeight w:val="724"/>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3E170" w14:textId="77777777" w:rsidR="00BF618C" w:rsidRDefault="00BF618C" w:rsidP="002E5886">
            <w:r>
              <w:t> 13.4</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3D8C5F27" w14:textId="77777777" w:rsidR="00BF618C" w:rsidRDefault="00BF618C" w:rsidP="002E5886">
            <w:r>
              <w:t>Are all employees using cloth masks particularly where social distancing is not possible nor viable?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D2B305C"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CEB276C"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34540039" w14:textId="77777777" w:rsidR="00BF618C" w:rsidRDefault="00BF618C" w:rsidP="002E5886">
            <w:r>
              <w:rPr>
                <w:b/>
                <w:bCs/>
              </w:rPr>
              <w:t> </w:t>
            </w:r>
          </w:p>
        </w:tc>
      </w:tr>
      <w:tr w:rsidR="00BF618C" w14:paraId="4F0AE12D" w14:textId="77777777" w:rsidTr="002E5886">
        <w:trPr>
          <w:trHeight w:val="41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A3A74" w14:textId="77777777" w:rsidR="00BF618C" w:rsidRDefault="00BF618C" w:rsidP="002E5886">
            <w:r>
              <w:t> 13.5</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09E14BA9" w14:textId="77777777" w:rsidR="00BF618C" w:rsidRDefault="00BF618C" w:rsidP="002E5886">
            <w:r>
              <w:t>Are hand sanitizers or appropriate hand-washing facilities available?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3204BDE"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90B4357"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30232338" w14:textId="77777777" w:rsidR="00BF618C" w:rsidRDefault="00BF618C" w:rsidP="002E5886">
            <w:r>
              <w:rPr>
                <w:b/>
                <w:bCs/>
              </w:rPr>
              <w:t> </w:t>
            </w:r>
          </w:p>
        </w:tc>
      </w:tr>
      <w:tr w:rsidR="00BF618C" w14:paraId="487A6100" w14:textId="77777777" w:rsidTr="002E5886">
        <w:trPr>
          <w:trHeight w:val="41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D6046" w14:textId="77777777" w:rsidR="00BF618C" w:rsidRDefault="00BF618C" w:rsidP="002E5886">
            <w:r>
              <w:t> 13.6</w:t>
            </w:r>
          </w:p>
        </w:tc>
        <w:tc>
          <w:tcPr>
            <w:tcW w:w="6615" w:type="dxa"/>
            <w:tcBorders>
              <w:top w:val="nil"/>
              <w:left w:val="nil"/>
              <w:bottom w:val="single" w:sz="8" w:space="0" w:color="auto"/>
              <w:right w:val="single" w:sz="8" w:space="0" w:color="auto"/>
            </w:tcBorders>
            <w:tcMar>
              <w:top w:w="0" w:type="dxa"/>
              <w:left w:w="108" w:type="dxa"/>
              <w:bottom w:w="0" w:type="dxa"/>
              <w:right w:w="108" w:type="dxa"/>
            </w:tcMar>
            <w:hideMark/>
          </w:tcPr>
          <w:p w14:paraId="521350F8" w14:textId="77777777" w:rsidR="00BF618C" w:rsidRDefault="00BF618C" w:rsidP="002E5886">
            <w:r>
              <w:t>Are stringent social distancing measures in place in the workplace?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A161787" w14:textId="77777777" w:rsidR="00BF618C" w:rsidRDefault="00BF618C" w:rsidP="002E5886">
            <w:r>
              <w:rPr>
                <w:b/>
                <w:bC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C91834A" w14:textId="77777777" w:rsidR="00BF618C" w:rsidRDefault="00BF618C" w:rsidP="002E5886">
            <w:r>
              <w:rPr>
                <w:b/>
                <w:bCs/>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05668148" w14:textId="77777777" w:rsidR="00BF618C" w:rsidRDefault="00BF618C" w:rsidP="002E5886">
            <w:r>
              <w:rPr>
                <w:b/>
                <w:bCs/>
              </w:rPr>
              <w:t> </w:t>
            </w:r>
          </w:p>
        </w:tc>
      </w:tr>
    </w:tbl>
    <w:p w14:paraId="1381DA23" w14:textId="77777777" w:rsidR="00C81683" w:rsidRPr="00D742A3" w:rsidRDefault="00C81683"/>
    <w:sectPr w:rsidR="00C81683" w:rsidRPr="00D742A3" w:rsidSect="00305E02">
      <w:footerReference w:type="default" r:id="rId8"/>
      <w:pgSz w:w="11906" w:h="16838" w:code="9"/>
      <w:pgMar w:top="1021"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4D822" w14:textId="77777777" w:rsidR="000E053D" w:rsidRDefault="000E053D" w:rsidP="00C81683">
      <w:pPr>
        <w:spacing w:before="0" w:after="0"/>
      </w:pPr>
      <w:r>
        <w:separator/>
      </w:r>
    </w:p>
  </w:endnote>
  <w:endnote w:type="continuationSeparator" w:id="0">
    <w:p w14:paraId="38E58752" w14:textId="77777777" w:rsidR="000E053D" w:rsidRDefault="000E053D" w:rsidP="00C816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1117" w14:textId="5BA7B8B0" w:rsidR="00892797" w:rsidRPr="00892797" w:rsidRDefault="00892797" w:rsidP="00892797">
    <w:pPr>
      <w:pStyle w:val="Footer"/>
      <w:tabs>
        <w:tab w:val="clear" w:pos="4513"/>
        <w:tab w:val="clear" w:pos="9026"/>
        <w:tab w:val="center" w:pos="4820"/>
        <w:tab w:val="right" w:pos="9921"/>
      </w:tabs>
      <w:rPr>
        <w:sz w:val="20"/>
        <w:szCs w:val="20"/>
      </w:rPr>
    </w:pPr>
    <w:r w:rsidRPr="00892797">
      <w:rPr>
        <w:sz w:val="20"/>
        <w:szCs w:val="20"/>
      </w:rPr>
      <w:tab/>
    </w:r>
    <w:sdt>
      <w:sdtPr>
        <w:rPr>
          <w:sz w:val="20"/>
          <w:szCs w:val="20"/>
        </w:rPr>
        <w:id w:val="-22499600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Pr="00892797">
              <w:rPr>
                <w:sz w:val="20"/>
                <w:szCs w:val="20"/>
              </w:rPr>
              <w:tab/>
              <w:t xml:space="preserve">Page </w:t>
            </w:r>
            <w:r w:rsidRPr="00892797">
              <w:rPr>
                <w:sz w:val="20"/>
                <w:szCs w:val="20"/>
              </w:rPr>
              <w:fldChar w:fldCharType="begin"/>
            </w:r>
            <w:r w:rsidRPr="00892797">
              <w:rPr>
                <w:sz w:val="20"/>
                <w:szCs w:val="20"/>
              </w:rPr>
              <w:instrText xml:space="preserve"> PAGE </w:instrText>
            </w:r>
            <w:r w:rsidRPr="00892797">
              <w:rPr>
                <w:sz w:val="20"/>
                <w:szCs w:val="20"/>
              </w:rPr>
              <w:fldChar w:fldCharType="separate"/>
            </w:r>
            <w:r w:rsidRPr="00892797">
              <w:rPr>
                <w:noProof/>
                <w:sz w:val="20"/>
                <w:szCs w:val="20"/>
              </w:rPr>
              <w:t>2</w:t>
            </w:r>
            <w:r w:rsidRPr="00892797">
              <w:rPr>
                <w:sz w:val="20"/>
                <w:szCs w:val="20"/>
              </w:rPr>
              <w:fldChar w:fldCharType="end"/>
            </w:r>
            <w:r w:rsidRPr="00892797">
              <w:rPr>
                <w:sz w:val="20"/>
                <w:szCs w:val="20"/>
              </w:rPr>
              <w:t xml:space="preserve"> of </w:t>
            </w:r>
            <w:r w:rsidRPr="00892797">
              <w:rPr>
                <w:sz w:val="20"/>
                <w:szCs w:val="20"/>
              </w:rPr>
              <w:fldChar w:fldCharType="begin"/>
            </w:r>
            <w:r w:rsidRPr="00892797">
              <w:rPr>
                <w:sz w:val="20"/>
                <w:szCs w:val="20"/>
              </w:rPr>
              <w:instrText xml:space="preserve"> NUMPAGES  </w:instrText>
            </w:r>
            <w:r w:rsidRPr="00892797">
              <w:rPr>
                <w:sz w:val="20"/>
                <w:szCs w:val="20"/>
              </w:rPr>
              <w:fldChar w:fldCharType="separate"/>
            </w:r>
            <w:r w:rsidRPr="00892797">
              <w:rPr>
                <w:noProof/>
                <w:sz w:val="20"/>
                <w:szCs w:val="20"/>
              </w:rPr>
              <w:t>2</w:t>
            </w:r>
            <w:r w:rsidRPr="00892797">
              <w:rPr>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CD245" w14:textId="77777777" w:rsidR="000E053D" w:rsidRDefault="000E053D" w:rsidP="00C81683">
      <w:pPr>
        <w:spacing w:before="0" w:after="0"/>
      </w:pPr>
      <w:r>
        <w:separator/>
      </w:r>
    </w:p>
  </w:footnote>
  <w:footnote w:type="continuationSeparator" w:id="0">
    <w:p w14:paraId="01C7CBE9" w14:textId="77777777" w:rsidR="000E053D" w:rsidRDefault="000E053D" w:rsidP="00C8168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5D4"/>
    <w:multiLevelType w:val="hybridMultilevel"/>
    <w:tmpl w:val="B6DCCB1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20D705D3"/>
    <w:multiLevelType w:val="hybridMultilevel"/>
    <w:tmpl w:val="4E103FD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3826B67"/>
    <w:multiLevelType w:val="hybridMultilevel"/>
    <w:tmpl w:val="092AE37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24E116F2"/>
    <w:multiLevelType w:val="hybridMultilevel"/>
    <w:tmpl w:val="5484C8DC"/>
    <w:lvl w:ilvl="0" w:tplc="514681EE">
      <w:start w:val="1"/>
      <w:numFmt w:val="decimal"/>
      <w:lvlText w:val="%1."/>
      <w:lvlJc w:val="left"/>
      <w:pPr>
        <w:ind w:left="720" w:hanging="360"/>
      </w:pPr>
      <w:rPr>
        <w:rFonts w:ascii="Arial" w:hAnsi="Arial" w:cs="Arial" w:hint="default"/>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2C404C2B"/>
    <w:multiLevelType w:val="hybridMultilevel"/>
    <w:tmpl w:val="F6189B44"/>
    <w:lvl w:ilvl="0" w:tplc="F3C4487A">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36C55313"/>
    <w:multiLevelType w:val="hybridMultilevel"/>
    <w:tmpl w:val="1218883C"/>
    <w:lvl w:ilvl="0" w:tplc="5E12459E">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3C8B54E6"/>
    <w:multiLevelType w:val="hybridMultilevel"/>
    <w:tmpl w:val="B33A628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41132588"/>
    <w:multiLevelType w:val="hybridMultilevel"/>
    <w:tmpl w:val="800A68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59846DFA"/>
    <w:multiLevelType w:val="hybridMultilevel"/>
    <w:tmpl w:val="9536AA92"/>
    <w:lvl w:ilvl="0" w:tplc="80DAD368">
      <w:start w:val="1"/>
      <w:numFmt w:val="decimal"/>
      <w:pStyle w:val="Numbering"/>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AEE1E21"/>
    <w:multiLevelType w:val="hybridMultilevel"/>
    <w:tmpl w:val="8020CF9C"/>
    <w:lvl w:ilvl="0" w:tplc="C296ACFA">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6EB6016C"/>
    <w:multiLevelType w:val="hybridMultilevel"/>
    <w:tmpl w:val="0F3028E2"/>
    <w:lvl w:ilvl="0" w:tplc="AA82CA64">
      <w:start w:val="1"/>
      <w:numFmt w:val="decimal"/>
      <w:lvlText w:val="%1."/>
      <w:lvlJc w:val="left"/>
      <w:pPr>
        <w:ind w:left="720" w:hanging="360"/>
      </w:pPr>
      <w:rPr>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73A00D66"/>
    <w:multiLevelType w:val="hybridMultilevel"/>
    <w:tmpl w:val="15D036B0"/>
    <w:lvl w:ilvl="0" w:tplc="45984342">
      <w:start w:val="1"/>
      <w:numFmt w:val="decimal"/>
      <w:lvlText w:val="%1."/>
      <w:lvlJc w:val="left"/>
      <w:pPr>
        <w:ind w:left="720" w:hanging="360"/>
      </w:pPr>
      <w:rPr>
        <w:b w:val="0"/>
        <w:bCs/>
        <w:strike w:val="0"/>
        <w:dstrike w:val="0"/>
        <w:u w:val="none"/>
        <w:effect w:val="none"/>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7C4706F2"/>
    <w:multiLevelType w:val="hybridMultilevel"/>
    <w:tmpl w:val="5D5027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8"/>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83"/>
    <w:rsid w:val="00033F30"/>
    <w:rsid w:val="000917B2"/>
    <w:rsid w:val="000A5033"/>
    <w:rsid w:val="000B2F89"/>
    <w:rsid w:val="000E053D"/>
    <w:rsid w:val="00130357"/>
    <w:rsid w:val="00147C59"/>
    <w:rsid w:val="002614A0"/>
    <w:rsid w:val="002F5DDE"/>
    <w:rsid w:val="00305E02"/>
    <w:rsid w:val="00313A80"/>
    <w:rsid w:val="00373DE2"/>
    <w:rsid w:val="00410549"/>
    <w:rsid w:val="00521018"/>
    <w:rsid w:val="00562003"/>
    <w:rsid w:val="0062571A"/>
    <w:rsid w:val="00673F43"/>
    <w:rsid w:val="006C226D"/>
    <w:rsid w:val="007276FD"/>
    <w:rsid w:val="007E5F88"/>
    <w:rsid w:val="00806773"/>
    <w:rsid w:val="00892334"/>
    <w:rsid w:val="00892797"/>
    <w:rsid w:val="009041E8"/>
    <w:rsid w:val="0096735E"/>
    <w:rsid w:val="00970109"/>
    <w:rsid w:val="009A4BF8"/>
    <w:rsid w:val="009C4808"/>
    <w:rsid w:val="00A30286"/>
    <w:rsid w:val="00A31B63"/>
    <w:rsid w:val="00AA4099"/>
    <w:rsid w:val="00AB4A86"/>
    <w:rsid w:val="00AC2365"/>
    <w:rsid w:val="00B34C27"/>
    <w:rsid w:val="00BF618C"/>
    <w:rsid w:val="00C716D2"/>
    <w:rsid w:val="00C73C58"/>
    <w:rsid w:val="00C81683"/>
    <w:rsid w:val="00CF5AD5"/>
    <w:rsid w:val="00D14CDD"/>
    <w:rsid w:val="00D742A3"/>
    <w:rsid w:val="00DD779A"/>
    <w:rsid w:val="00E55E2C"/>
    <w:rsid w:val="00E6115C"/>
    <w:rsid w:val="00F410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B40E8"/>
  <w15:chartTrackingRefBased/>
  <w15:docId w15:val="{D67942FF-ADF6-4C54-B5ED-29173F32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ZA" w:eastAsia="en-US" w:bidi="ar-SA"/>
      </w:rPr>
    </w:rPrDefault>
    <w:pPrDefault>
      <w:pPr>
        <w:spacing w:before="60"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86"/>
  </w:style>
  <w:style w:type="paragraph" w:styleId="Heading1">
    <w:name w:val="heading 1"/>
    <w:basedOn w:val="Normal"/>
    <w:next w:val="Normal"/>
    <w:link w:val="Heading1Char"/>
    <w:autoRedefine/>
    <w:uiPriority w:val="9"/>
    <w:qFormat/>
    <w:rsid w:val="009041E8"/>
    <w:pPr>
      <w:keepNext/>
      <w:spacing w:before="120"/>
      <w:outlineLvl w:val="0"/>
    </w:pPr>
    <w:rPr>
      <w:b/>
      <w:bCs/>
    </w:rPr>
  </w:style>
  <w:style w:type="paragraph" w:styleId="Heading2">
    <w:name w:val="heading 2"/>
    <w:basedOn w:val="Normal"/>
    <w:next w:val="Normal"/>
    <w:link w:val="Heading2Char"/>
    <w:autoRedefine/>
    <w:uiPriority w:val="9"/>
    <w:unhideWhenUsed/>
    <w:qFormat/>
    <w:rsid w:val="009041E8"/>
    <w:pPr>
      <w:keepNext/>
      <w:spacing w:before="120"/>
      <w:outlineLvl w:val="1"/>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link w:val="SourceChar"/>
    <w:autoRedefine/>
    <w:qFormat/>
    <w:rsid w:val="000B2F89"/>
    <w:pPr>
      <w:spacing w:after="120"/>
      <w:jc w:val="right"/>
    </w:pPr>
    <w:rPr>
      <w:sz w:val="18"/>
      <w:szCs w:val="18"/>
    </w:rPr>
  </w:style>
  <w:style w:type="character" w:customStyle="1" w:styleId="SourceChar">
    <w:name w:val="Source Char"/>
    <w:basedOn w:val="DefaultParagraphFont"/>
    <w:link w:val="Source"/>
    <w:rsid w:val="000B2F89"/>
    <w:rPr>
      <w:sz w:val="18"/>
      <w:szCs w:val="18"/>
    </w:rPr>
  </w:style>
  <w:style w:type="character" w:customStyle="1" w:styleId="Heading1Char">
    <w:name w:val="Heading 1 Char"/>
    <w:basedOn w:val="DefaultParagraphFont"/>
    <w:link w:val="Heading1"/>
    <w:uiPriority w:val="9"/>
    <w:rsid w:val="009041E8"/>
    <w:rPr>
      <w:b/>
      <w:bCs/>
    </w:rPr>
  </w:style>
  <w:style w:type="paragraph" w:styleId="Title">
    <w:name w:val="Title"/>
    <w:basedOn w:val="Heading1"/>
    <w:next w:val="Normal"/>
    <w:link w:val="TitleChar"/>
    <w:autoRedefine/>
    <w:uiPriority w:val="10"/>
    <w:qFormat/>
    <w:rsid w:val="000B2F89"/>
    <w:pPr>
      <w:tabs>
        <w:tab w:val="right" w:pos="9921"/>
      </w:tabs>
      <w:spacing w:before="0"/>
    </w:pPr>
    <w:rPr>
      <w:caps/>
    </w:rPr>
  </w:style>
  <w:style w:type="character" w:customStyle="1" w:styleId="TitleChar">
    <w:name w:val="Title Char"/>
    <w:basedOn w:val="DefaultParagraphFont"/>
    <w:link w:val="Title"/>
    <w:uiPriority w:val="10"/>
    <w:rsid w:val="000B2F89"/>
    <w:rPr>
      <w:b/>
      <w:bCs/>
      <w:caps/>
    </w:rPr>
  </w:style>
  <w:style w:type="character" w:customStyle="1" w:styleId="Heading2Char">
    <w:name w:val="Heading 2 Char"/>
    <w:basedOn w:val="DefaultParagraphFont"/>
    <w:link w:val="Heading2"/>
    <w:uiPriority w:val="9"/>
    <w:rsid w:val="009041E8"/>
    <w:rPr>
      <w:i/>
      <w:iCs/>
      <w:szCs w:val="20"/>
    </w:rPr>
  </w:style>
  <w:style w:type="paragraph" w:customStyle="1" w:styleId="Numbering">
    <w:name w:val="Numbering"/>
    <w:basedOn w:val="Normal"/>
    <w:link w:val="NumberingChar"/>
    <w:autoRedefine/>
    <w:qFormat/>
    <w:rsid w:val="009041E8"/>
    <w:pPr>
      <w:numPr>
        <w:numId w:val="1"/>
      </w:numPr>
      <w:ind w:left="425" w:hanging="425"/>
    </w:pPr>
  </w:style>
  <w:style w:type="character" w:customStyle="1" w:styleId="NumberingChar">
    <w:name w:val="Numbering Char"/>
    <w:basedOn w:val="DefaultParagraphFont"/>
    <w:link w:val="Numbering"/>
    <w:rsid w:val="009041E8"/>
  </w:style>
  <w:style w:type="table" w:styleId="TableGrid">
    <w:name w:val="Table Grid"/>
    <w:basedOn w:val="TableNormal"/>
    <w:uiPriority w:val="39"/>
    <w:rsid w:val="00C81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683"/>
    <w:pPr>
      <w:tabs>
        <w:tab w:val="center" w:pos="4513"/>
        <w:tab w:val="right" w:pos="9026"/>
      </w:tabs>
      <w:spacing w:before="0" w:after="0"/>
    </w:pPr>
  </w:style>
  <w:style w:type="character" w:customStyle="1" w:styleId="HeaderChar">
    <w:name w:val="Header Char"/>
    <w:basedOn w:val="DefaultParagraphFont"/>
    <w:link w:val="Header"/>
    <w:uiPriority w:val="99"/>
    <w:rsid w:val="00C81683"/>
  </w:style>
  <w:style w:type="paragraph" w:styleId="Footer">
    <w:name w:val="footer"/>
    <w:basedOn w:val="Normal"/>
    <w:link w:val="FooterChar"/>
    <w:uiPriority w:val="99"/>
    <w:unhideWhenUsed/>
    <w:rsid w:val="00C81683"/>
    <w:pPr>
      <w:tabs>
        <w:tab w:val="center" w:pos="4513"/>
        <w:tab w:val="right" w:pos="9026"/>
      </w:tabs>
      <w:spacing w:before="0" w:after="0"/>
    </w:pPr>
  </w:style>
  <w:style w:type="character" w:customStyle="1" w:styleId="FooterChar">
    <w:name w:val="Footer Char"/>
    <w:basedOn w:val="DefaultParagraphFont"/>
    <w:link w:val="Footer"/>
    <w:uiPriority w:val="99"/>
    <w:rsid w:val="00C81683"/>
  </w:style>
  <w:style w:type="paragraph" w:styleId="ListParagraph">
    <w:name w:val="List Paragraph"/>
    <w:basedOn w:val="Normal"/>
    <w:uiPriority w:val="34"/>
    <w:qFormat/>
    <w:rsid w:val="00AC2365"/>
    <w:pPr>
      <w:ind w:left="720"/>
      <w:contextualSpacing/>
    </w:pPr>
  </w:style>
  <w:style w:type="character" w:styleId="Hyperlink">
    <w:name w:val="Hyperlink"/>
    <w:basedOn w:val="DefaultParagraphFont"/>
    <w:uiPriority w:val="99"/>
    <w:semiHidden/>
    <w:unhideWhenUsed/>
    <w:rsid w:val="00BF61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dtic.gov.za/wp-content/uploads/Updated_Recommended_Guidelines_Fabric_Face_Mask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dc:creator>
  <cp:keywords/>
  <dc:description/>
  <cp:lastModifiedBy>Pieter Meyer</cp:lastModifiedBy>
  <cp:revision>5</cp:revision>
  <dcterms:created xsi:type="dcterms:W3CDTF">2020-05-02T08:42:00Z</dcterms:created>
  <dcterms:modified xsi:type="dcterms:W3CDTF">2020-05-02T09:18:00Z</dcterms:modified>
</cp:coreProperties>
</file>